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DF" w:rsidRDefault="0052451A" w:rsidP="0052451A">
      <w:pPr>
        <w:pStyle w:val="Title"/>
        <w:jc w:val="center"/>
        <w:rPr>
          <w:lang w:eastAsia="zh-CN"/>
        </w:rPr>
      </w:pPr>
      <w:bookmarkStart w:id="0" w:name="_GoBack"/>
      <w:bookmarkEnd w:id="0"/>
      <w:r>
        <w:rPr>
          <w:lang w:eastAsia="zh-CN"/>
        </w:rPr>
        <w:t xml:space="preserve">Acceleration Interface for VNFs </w:t>
      </w:r>
      <w:r w:rsidR="000E3512">
        <w:rPr>
          <w:lang w:eastAsia="zh-CN"/>
        </w:rPr>
        <w:t xml:space="preserve">– </w:t>
      </w:r>
      <w:r w:rsidR="00E83C80">
        <w:rPr>
          <w:lang w:eastAsia="zh-CN"/>
        </w:rPr>
        <w:t>IPsec</w:t>
      </w:r>
      <w:r w:rsidR="000E3512">
        <w:rPr>
          <w:lang w:eastAsia="zh-CN"/>
        </w:rPr>
        <w:t xml:space="preserve"> and Packet Processor </w:t>
      </w:r>
      <w:r w:rsidR="00C77AD0">
        <w:rPr>
          <w:lang w:eastAsia="zh-CN"/>
        </w:rPr>
        <w:t>Use Case</w:t>
      </w:r>
    </w:p>
    <w:p w:rsidR="00955F17" w:rsidRDefault="00955F17">
      <w:pPr>
        <w:rPr>
          <w:lang w:eastAsia="zh-CN"/>
        </w:rPr>
      </w:pPr>
      <w:r>
        <w:rPr>
          <w:lang w:eastAsia="zh-CN"/>
        </w:rPr>
        <w:br w:type="page"/>
      </w:r>
    </w:p>
    <w:p w:rsidR="00E01646" w:rsidRDefault="00E01646" w:rsidP="00E01646">
      <w:pPr>
        <w:jc w:val="center"/>
        <w:rPr>
          <w:b/>
          <w:bCs/>
        </w:rPr>
      </w:pPr>
      <w:r>
        <w:rPr>
          <w:b/>
          <w:bCs/>
          <w:sz w:val="40"/>
          <w:szCs w:val="40"/>
        </w:rPr>
        <w:lastRenderedPageBreak/>
        <w:t>Revision</w:t>
      </w:r>
      <w:r>
        <w:rPr>
          <w:rFonts w:eastAsia="Liberation Serif" w:cs="Liberation Serif"/>
          <w:b/>
          <w:bCs/>
          <w:sz w:val="40"/>
          <w:szCs w:val="40"/>
        </w:rPr>
        <w:t xml:space="preserve"> </w:t>
      </w:r>
      <w:r>
        <w:rPr>
          <w:b/>
          <w:bCs/>
          <w:sz w:val="40"/>
          <w:szCs w:val="40"/>
        </w:rPr>
        <w:t>History</w:t>
      </w:r>
    </w:p>
    <w:p w:rsidR="00E01646" w:rsidRDefault="00E01646" w:rsidP="00E01646">
      <w:pPr>
        <w:rPr>
          <w:b/>
          <w:bCs/>
        </w:rPr>
      </w:pPr>
    </w:p>
    <w:tbl>
      <w:tblPr>
        <w:tblStyle w:val="TableGrid"/>
        <w:tblW w:w="0" w:type="auto"/>
        <w:tblLayout w:type="fixed"/>
        <w:tblLook w:val="0000" w:firstRow="0" w:lastRow="0" w:firstColumn="0" w:lastColumn="0" w:noHBand="0" w:noVBand="0"/>
      </w:tblPr>
      <w:tblGrid>
        <w:gridCol w:w="1644"/>
        <w:gridCol w:w="1200"/>
        <w:gridCol w:w="1920"/>
        <w:gridCol w:w="5240"/>
      </w:tblGrid>
      <w:tr w:rsidR="00E01646" w:rsidTr="005B7534">
        <w:tc>
          <w:tcPr>
            <w:tcW w:w="1644"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Date</w:t>
            </w:r>
          </w:p>
        </w:tc>
        <w:tc>
          <w:tcPr>
            <w:tcW w:w="1200"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Version</w:t>
            </w:r>
          </w:p>
        </w:tc>
        <w:tc>
          <w:tcPr>
            <w:tcW w:w="1920" w:type="dxa"/>
          </w:tcPr>
          <w:p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Author</w:t>
            </w:r>
          </w:p>
        </w:tc>
        <w:tc>
          <w:tcPr>
            <w:tcW w:w="5240" w:type="dxa"/>
          </w:tcPr>
          <w:p w:rsidR="00E01646" w:rsidRPr="003F08E5" w:rsidRDefault="00E01646" w:rsidP="005B7534">
            <w:pPr>
              <w:pStyle w:val="TableContents"/>
              <w:snapToGrid w:val="0"/>
              <w:rPr>
                <w:rFonts w:ascii="Times New Roman" w:hAnsi="Times New Roman" w:cs="Times New Roman"/>
                <w:i/>
                <w:iCs/>
                <w:sz w:val="24"/>
              </w:rPr>
            </w:pPr>
            <w:r w:rsidRPr="003F08E5">
              <w:rPr>
                <w:rFonts w:ascii="Times New Roman" w:hAnsi="Times New Roman" w:cs="Times New Roman"/>
                <w:b/>
                <w:bCs/>
                <w:sz w:val="24"/>
              </w:rPr>
              <w:t>Reason</w:t>
            </w: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03/05/2015</w:t>
            </w: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1</w:t>
            </w: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Freescale Semiconductor</w:t>
            </w: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Initial version</w:t>
            </w: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r w:rsidR="00E01646" w:rsidTr="005B7534">
        <w:tc>
          <w:tcPr>
            <w:tcW w:w="1644"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rsidR="00E01646" w:rsidRPr="003F08E5" w:rsidRDefault="00E01646" w:rsidP="005B7534">
            <w:pPr>
              <w:pStyle w:val="TableContents"/>
              <w:snapToGrid w:val="0"/>
              <w:rPr>
                <w:rFonts w:ascii="Times New Roman" w:hAnsi="Times New Roman" w:cs="Times New Roman"/>
                <w:iCs/>
                <w:color w:val="000000" w:themeColor="text1"/>
                <w:sz w:val="24"/>
              </w:rPr>
            </w:pPr>
          </w:p>
        </w:tc>
      </w:tr>
    </w:tbl>
    <w:p w:rsidR="00E01646" w:rsidRDefault="00E01646" w:rsidP="00E01646"/>
    <w:p w:rsidR="00955F17" w:rsidRPr="00955F17" w:rsidRDefault="00955F17" w:rsidP="00C5078C">
      <w:pPr>
        <w:spacing w:after="0" w:line="240" w:lineRule="auto"/>
        <w:rPr>
          <w:lang w:eastAsia="zh-CN"/>
        </w:rPr>
      </w:pPr>
    </w:p>
    <w:p w:rsidR="00955F17" w:rsidRDefault="00955F17">
      <w:pPr>
        <w:rPr>
          <w:rFonts w:asciiTheme="majorHAnsi" w:eastAsiaTheme="majorEastAsia" w:hAnsiTheme="majorHAnsi" w:cstheme="majorBidi"/>
          <w:sz w:val="32"/>
          <w:szCs w:val="32"/>
          <w:lang w:eastAsia="zh-CN"/>
        </w:rPr>
      </w:pPr>
      <w:r>
        <w:rPr>
          <w:lang w:eastAsia="zh-CN"/>
        </w:rPr>
        <w:br w:type="page"/>
      </w:r>
    </w:p>
    <w:bookmarkStart w:id="1" w:name="_Toc414437216" w:displacedByCustomXml="next"/>
    <w:bookmarkStart w:id="2" w:name="_Toc413347208" w:displacedByCustomXml="next"/>
    <w:sdt>
      <w:sdtPr>
        <w:rPr>
          <w:rFonts w:asciiTheme="minorHAnsi" w:eastAsiaTheme="minorHAnsi" w:hAnsiTheme="minorHAnsi" w:cstheme="minorBidi"/>
          <w:b w:val="0"/>
          <w:bCs w:val="0"/>
          <w:color w:val="auto"/>
          <w:kern w:val="0"/>
          <w:sz w:val="22"/>
          <w:szCs w:val="22"/>
          <w:lang w:eastAsia="en-US"/>
        </w:rPr>
        <w:id w:val="-2012052853"/>
        <w:docPartObj>
          <w:docPartGallery w:val="Table of Contents"/>
          <w:docPartUnique/>
        </w:docPartObj>
      </w:sdtPr>
      <w:sdtEndPr>
        <w:rPr>
          <w:noProof/>
        </w:rPr>
      </w:sdtEndPr>
      <w:sdtContent>
        <w:p w:rsidR="003B1784" w:rsidRPr="008A3022" w:rsidRDefault="008A3022" w:rsidP="008A3022">
          <w:pPr>
            <w:pStyle w:val="TOCHeading"/>
            <w:numPr>
              <w:ilvl w:val="0"/>
              <w:numId w:val="0"/>
            </w:numPr>
            <w:ind w:left="432"/>
            <w:jc w:val="center"/>
            <w:rPr>
              <w:rStyle w:val="TitleChar"/>
              <w:color w:val="auto"/>
            </w:rPr>
          </w:pPr>
          <w:r w:rsidRPr="008A3022">
            <w:rPr>
              <w:color w:val="auto"/>
            </w:rPr>
            <w:t>Table of Contents</w:t>
          </w:r>
          <w:bookmarkEnd w:id="1"/>
        </w:p>
        <w:p w:rsidR="009E3C91" w:rsidRDefault="003B178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4437216" w:history="1">
            <w:r w:rsidR="009E3C91" w:rsidRPr="001D1BFF">
              <w:rPr>
                <w:rStyle w:val="Hyperlink"/>
                <w:noProof/>
              </w:rPr>
              <w:t>Table of Contents</w:t>
            </w:r>
            <w:r w:rsidR="009E3C91">
              <w:rPr>
                <w:noProof/>
                <w:webHidden/>
              </w:rPr>
              <w:tab/>
            </w:r>
            <w:r w:rsidR="009E3C91">
              <w:rPr>
                <w:noProof/>
                <w:webHidden/>
              </w:rPr>
              <w:fldChar w:fldCharType="begin"/>
            </w:r>
            <w:r w:rsidR="009E3C91">
              <w:rPr>
                <w:noProof/>
                <w:webHidden/>
              </w:rPr>
              <w:instrText xml:space="preserve"> PAGEREF _Toc414437216 \h </w:instrText>
            </w:r>
            <w:r w:rsidR="009E3C91">
              <w:rPr>
                <w:noProof/>
                <w:webHidden/>
              </w:rPr>
            </w:r>
            <w:r w:rsidR="009E3C91">
              <w:rPr>
                <w:noProof/>
                <w:webHidden/>
              </w:rPr>
              <w:fldChar w:fldCharType="separate"/>
            </w:r>
            <w:r w:rsidR="009E3C91">
              <w:rPr>
                <w:noProof/>
                <w:webHidden/>
              </w:rPr>
              <w:t>3</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17" w:history="1">
            <w:r w:rsidR="009E3C91" w:rsidRPr="001D1BFF">
              <w:rPr>
                <w:rStyle w:val="Hyperlink"/>
                <w:b/>
                <w:bCs/>
                <w:noProof/>
                <w:lang w:eastAsia="zh-CN"/>
              </w:rPr>
              <w:t>1</w:t>
            </w:r>
            <w:r w:rsidR="009E3C91">
              <w:rPr>
                <w:rFonts w:asciiTheme="minorHAnsi" w:eastAsiaTheme="minorEastAsia" w:hAnsiTheme="minorHAnsi" w:cstheme="minorBidi"/>
                <w:noProof/>
                <w:sz w:val="22"/>
                <w:szCs w:val="22"/>
              </w:rPr>
              <w:tab/>
            </w:r>
            <w:r w:rsidR="009E3C91" w:rsidRPr="001D1BFF">
              <w:rPr>
                <w:rStyle w:val="Hyperlink"/>
                <w:noProof/>
                <w:lang w:eastAsia="zh-CN"/>
              </w:rPr>
              <w:t>Need Description</w:t>
            </w:r>
            <w:r w:rsidR="009E3C91">
              <w:rPr>
                <w:noProof/>
                <w:webHidden/>
              </w:rPr>
              <w:tab/>
            </w:r>
            <w:r w:rsidR="009E3C91">
              <w:rPr>
                <w:noProof/>
                <w:webHidden/>
              </w:rPr>
              <w:fldChar w:fldCharType="begin"/>
            </w:r>
            <w:r w:rsidR="009E3C91">
              <w:rPr>
                <w:noProof/>
                <w:webHidden/>
              </w:rPr>
              <w:instrText xml:space="preserve"> PAGEREF _Toc414437217 \h </w:instrText>
            </w:r>
            <w:r w:rsidR="009E3C91">
              <w:rPr>
                <w:noProof/>
                <w:webHidden/>
              </w:rPr>
            </w:r>
            <w:r w:rsidR="009E3C91">
              <w:rPr>
                <w:noProof/>
                <w:webHidden/>
              </w:rPr>
              <w:fldChar w:fldCharType="separate"/>
            </w:r>
            <w:r w:rsidR="009E3C91">
              <w:rPr>
                <w:noProof/>
                <w:webHidden/>
              </w:rPr>
              <w:t>4</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18" w:history="1">
            <w:r w:rsidR="009E3C91" w:rsidRPr="001D1BFF">
              <w:rPr>
                <w:rStyle w:val="Hyperlink"/>
                <w:b/>
                <w:bCs/>
                <w:noProof/>
                <w:lang w:eastAsia="zh-CN"/>
              </w:rPr>
              <w:t>2</w:t>
            </w:r>
            <w:r w:rsidR="009E3C91">
              <w:rPr>
                <w:rFonts w:asciiTheme="minorHAnsi" w:eastAsiaTheme="minorEastAsia" w:hAnsiTheme="minorHAnsi" w:cstheme="minorBidi"/>
                <w:noProof/>
                <w:sz w:val="22"/>
                <w:szCs w:val="22"/>
              </w:rPr>
              <w:tab/>
            </w:r>
            <w:r w:rsidR="009E3C91" w:rsidRPr="001D1BFF">
              <w:rPr>
                <w:rStyle w:val="Hyperlink"/>
                <w:noProof/>
                <w:lang w:eastAsia="zh-CN"/>
              </w:rPr>
              <w:t>References</w:t>
            </w:r>
            <w:r w:rsidR="009E3C91">
              <w:rPr>
                <w:noProof/>
                <w:webHidden/>
              </w:rPr>
              <w:tab/>
            </w:r>
            <w:r w:rsidR="009E3C91">
              <w:rPr>
                <w:noProof/>
                <w:webHidden/>
              </w:rPr>
              <w:fldChar w:fldCharType="begin"/>
            </w:r>
            <w:r w:rsidR="009E3C91">
              <w:rPr>
                <w:noProof/>
                <w:webHidden/>
              </w:rPr>
              <w:instrText xml:space="preserve"> PAGEREF _Toc414437218 \h </w:instrText>
            </w:r>
            <w:r w:rsidR="009E3C91">
              <w:rPr>
                <w:noProof/>
                <w:webHidden/>
              </w:rPr>
            </w:r>
            <w:r w:rsidR="009E3C91">
              <w:rPr>
                <w:noProof/>
                <w:webHidden/>
              </w:rPr>
              <w:fldChar w:fldCharType="separate"/>
            </w:r>
            <w:r w:rsidR="009E3C91">
              <w:rPr>
                <w:noProof/>
                <w:webHidden/>
              </w:rPr>
              <w:t>5</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19" w:history="1">
            <w:r w:rsidR="009E3C91" w:rsidRPr="001D1BFF">
              <w:rPr>
                <w:rStyle w:val="Hyperlink"/>
                <w:b/>
                <w:bCs/>
                <w:noProof/>
                <w:lang w:eastAsia="zh-CN"/>
              </w:rPr>
              <w:t>3</w:t>
            </w:r>
            <w:r w:rsidR="009E3C91">
              <w:rPr>
                <w:rFonts w:asciiTheme="minorHAnsi" w:eastAsiaTheme="minorEastAsia" w:hAnsiTheme="minorHAnsi" w:cstheme="minorBidi"/>
                <w:noProof/>
                <w:sz w:val="22"/>
                <w:szCs w:val="22"/>
              </w:rPr>
              <w:tab/>
            </w:r>
            <w:r w:rsidR="009E3C91" w:rsidRPr="001D1BFF">
              <w:rPr>
                <w:rStyle w:val="Hyperlink"/>
                <w:noProof/>
                <w:lang w:eastAsia="zh-CN"/>
              </w:rPr>
              <w:t>Classification</w:t>
            </w:r>
            <w:r w:rsidR="009E3C91">
              <w:rPr>
                <w:noProof/>
                <w:webHidden/>
              </w:rPr>
              <w:tab/>
            </w:r>
            <w:r w:rsidR="009E3C91">
              <w:rPr>
                <w:noProof/>
                <w:webHidden/>
              </w:rPr>
              <w:fldChar w:fldCharType="begin"/>
            </w:r>
            <w:r w:rsidR="009E3C91">
              <w:rPr>
                <w:noProof/>
                <w:webHidden/>
              </w:rPr>
              <w:instrText xml:space="preserve"> PAGEREF _Toc414437219 \h </w:instrText>
            </w:r>
            <w:r w:rsidR="009E3C91">
              <w:rPr>
                <w:noProof/>
                <w:webHidden/>
              </w:rPr>
            </w:r>
            <w:r w:rsidR="009E3C91">
              <w:rPr>
                <w:noProof/>
                <w:webHidden/>
              </w:rPr>
              <w:fldChar w:fldCharType="separate"/>
            </w:r>
            <w:r w:rsidR="009E3C91">
              <w:rPr>
                <w:noProof/>
                <w:webHidden/>
              </w:rPr>
              <w:t>5</w:t>
            </w:r>
            <w:r w:rsidR="009E3C91">
              <w:rPr>
                <w:noProof/>
                <w:webHidden/>
              </w:rPr>
              <w:fldChar w:fldCharType="end"/>
            </w:r>
          </w:hyperlink>
        </w:p>
        <w:p w:rsidR="009E3C91" w:rsidRDefault="00585E0C">
          <w:pPr>
            <w:pStyle w:val="TOC2"/>
            <w:rPr>
              <w:rFonts w:asciiTheme="minorHAnsi" w:eastAsiaTheme="minorEastAsia" w:hAnsiTheme="minorHAnsi" w:cstheme="minorBidi"/>
              <w:noProof/>
              <w:sz w:val="22"/>
              <w:szCs w:val="22"/>
            </w:rPr>
          </w:pPr>
          <w:hyperlink w:anchor="_Toc414437220" w:history="1">
            <w:r w:rsidR="009E3C91" w:rsidRPr="001D1BFF">
              <w:rPr>
                <w:rStyle w:val="Hyperlink"/>
                <w:noProof/>
                <w:lang w:eastAsia="zh-CN"/>
              </w:rPr>
              <w:t>3.1</w:t>
            </w:r>
            <w:r w:rsidR="009E3C91">
              <w:rPr>
                <w:rFonts w:asciiTheme="minorHAnsi" w:eastAsiaTheme="minorEastAsia" w:hAnsiTheme="minorHAnsi" w:cstheme="minorBidi"/>
                <w:noProof/>
                <w:sz w:val="22"/>
                <w:szCs w:val="22"/>
              </w:rPr>
              <w:tab/>
            </w:r>
            <w:r w:rsidR="009E3C91" w:rsidRPr="001D1BFF">
              <w:rPr>
                <w:rStyle w:val="Hyperlink"/>
                <w:noProof/>
                <w:lang w:eastAsia="zh-CN"/>
              </w:rPr>
              <w:t>Acceleration Models</w:t>
            </w:r>
            <w:r w:rsidR="009E3C91">
              <w:rPr>
                <w:noProof/>
                <w:webHidden/>
              </w:rPr>
              <w:tab/>
            </w:r>
            <w:r w:rsidR="009E3C91">
              <w:rPr>
                <w:noProof/>
                <w:webHidden/>
              </w:rPr>
              <w:fldChar w:fldCharType="begin"/>
            </w:r>
            <w:r w:rsidR="009E3C91">
              <w:rPr>
                <w:noProof/>
                <w:webHidden/>
              </w:rPr>
              <w:instrText xml:space="preserve"> PAGEREF _Toc414437220 \h </w:instrText>
            </w:r>
            <w:r w:rsidR="009E3C91">
              <w:rPr>
                <w:noProof/>
                <w:webHidden/>
              </w:rPr>
            </w:r>
            <w:r w:rsidR="009E3C91">
              <w:rPr>
                <w:noProof/>
                <w:webHidden/>
              </w:rPr>
              <w:fldChar w:fldCharType="separate"/>
            </w:r>
            <w:r w:rsidR="009E3C91">
              <w:rPr>
                <w:noProof/>
                <w:webHidden/>
              </w:rPr>
              <w:t>5</w:t>
            </w:r>
            <w:r w:rsidR="009E3C91">
              <w:rPr>
                <w:noProof/>
                <w:webHidden/>
              </w:rPr>
              <w:fldChar w:fldCharType="end"/>
            </w:r>
          </w:hyperlink>
        </w:p>
        <w:p w:rsidR="009E3C91" w:rsidRDefault="00585E0C">
          <w:pPr>
            <w:pStyle w:val="TOC3"/>
            <w:tabs>
              <w:tab w:val="left" w:pos="1415"/>
              <w:tab w:val="right" w:leader="dot" w:pos="9350"/>
            </w:tabs>
            <w:rPr>
              <w:rFonts w:asciiTheme="minorHAnsi" w:eastAsiaTheme="minorEastAsia" w:hAnsiTheme="minorHAnsi" w:cstheme="minorBidi"/>
              <w:noProof/>
              <w:sz w:val="22"/>
              <w:szCs w:val="22"/>
            </w:rPr>
          </w:pPr>
          <w:hyperlink w:anchor="_Toc414437221" w:history="1">
            <w:r w:rsidR="009E3C91" w:rsidRPr="001D1BFF">
              <w:rPr>
                <w:rStyle w:val="Hyperlink"/>
                <w:noProof/>
                <w:lang w:eastAsia="zh-CN"/>
              </w:rPr>
              <w:t>3.1.1</w:t>
            </w:r>
            <w:r w:rsidR="009E3C91">
              <w:rPr>
                <w:rFonts w:asciiTheme="minorHAnsi" w:eastAsiaTheme="minorEastAsia" w:hAnsiTheme="minorHAnsi" w:cstheme="minorBidi"/>
                <w:noProof/>
                <w:sz w:val="22"/>
                <w:szCs w:val="22"/>
              </w:rPr>
              <w:tab/>
            </w:r>
            <w:r w:rsidR="009E3C91" w:rsidRPr="001D1BFF">
              <w:rPr>
                <w:rStyle w:val="Hyperlink"/>
                <w:noProof/>
                <w:lang w:eastAsia="zh-CN"/>
              </w:rPr>
              <w:t>Look Aside Model</w:t>
            </w:r>
            <w:r w:rsidR="009E3C91">
              <w:rPr>
                <w:noProof/>
                <w:webHidden/>
              </w:rPr>
              <w:tab/>
            </w:r>
            <w:r w:rsidR="009E3C91">
              <w:rPr>
                <w:noProof/>
                <w:webHidden/>
              </w:rPr>
              <w:fldChar w:fldCharType="begin"/>
            </w:r>
            <w:r w:rsidR="009E3C91">
              <w:rPr>
                <w:noProof/>
                <w:webHidden/>
              </w:rPr>
              <w:instrText xml:space="preserve"> PAGEREF _Toc414437221 \h </w:instrText>
            </w:r>
            <w:r w:rsidR="009E3C91">
              <w:rPr>
                <w:noProof/>
                <w:webHidden/>
              </w:rPr>
            </w:r>
            <w:r w:rsidR="009E3C91">
              <w:rPr>
                <w:noProof/>
                <w:webHidden/>
              </w:rPr>
              <w:fldChar w:fldCharType="separate"/>
            </w:r>
            <w:r w:rsidR="009E3C91">
              <w:rPr>
                <w:noProof/>
                <w:webHidden/>
              </w:rPr>
              <w:t>5</w:t>
            </w:r>
            <w:r w:rsidR="009E3C91">
              <w:rPr>
                <w:noProof/>
                <w:webHidden/>
              </w:rPr>
              <w:fldChar w:fldCharType="end"/>
            </w:r>
          </w:hyperlink>
        </w:p>
        <w:p w:rsidR="009E3C91" w:rsidRDefault="00585E0C">
          <w:pPr>
            <w:pStyle w:val="TOC3"/>
            <w:tabs>
              <w:tab w:val="left" w:pos="1415"/>
              <w:tab w:val="right" w:leader="dot" w:pos="9350"/>
            </w:tabs>
            <w:rPr>
              <w:rFonts w:asciiTheme="minorHAnsi" w:eastAsiaTheme="minorEastAsia" w:hAnsiTheme="minorHAnsi" w:cstheme="minorBidi"/>
              <w:noProof/>
              <w:sz w:val="22"/>
              <w:szCs w:val="22"/>
            </w:rPr>
          </w:pPr>
          <w:hyperlink w:anchor="_Toc414437222" w:history="1">
            <w:r w:rsidR="009E3C91" w:rsidRPr="001D1BFF">
              <w:rPr>
                <w:rStyle w:val="Hyperlink"/>
                <w:noProof/>
                <w:lang w:eastAsia="zh-CN"/>
              </w:rPr>
              <w:t>3.1.2</w:t>
            </w:r>
            <w:r w:rsidR="009E3C91">
              <w:rPr>
                <w:rFonts w:asciiTheme="minorHAnsi" w:eastAsiaTheme="minorEastAsia" w:hAnsiTheme="minorHAnsi" w:cstheme="minorBidi"/>
                <w:noProof/>
                <w:sz w:val="22"/>
                <w:szCs w:val="22"/>
              </w:rPr>
              <w:tab/>
            </w:r>
            <w:r w:rsidR="009E3C91" w:rsidRPr="001D1BFF">
              <w:rPr>
                <w:rStyle w:val="Hyperlink"/>
                <w:noProof/>
                <w:lang w:eastAsia="zh-CN"/>
              </w:rPr>
              <w:t>Offload Model</w:t>
            </w:r>
            <w:r w:rsidR="009E3C91">
              <w:rPr>
                <w:noProof/>
                <w:webHidden/>
              </w:rPr>
              <w:tab/>
            </w:r>
            <w:r w:rsidR="009E3C91">
              <w:rPr>
                <w:noProof/>
                <w:webHidden/>
              </w:rPr>
              <w:fldChar w:fldCharType="begin"/>
            </w:r>
            <w:r w:rsidR="009E3C91">
              <w:rPr>
                <w:noProof/>
                <w:webHidden/>
              </w:rPr>
              <w:instrText xml:space="preserve"> PAGEREF _Toc414437222 \h </w:instrText>
            </w:r>
            <w:r w:rsidR="009E3C91">
              <w:rPr>
                <w:noProof/>
                <w:webHidden/>
              </w:rPr>
            </w:r>
            <w:r w:rsidR="009E3C91">
              <w:rPr>
                <w:noProof/>
                <w:webHidden/>
              </w:rPr>
              <w:fldChar w:fldCharType="separate"/>
            </w:r>
            <w:r w:rsidR="009E3C91">
              <w:rPr>
                <w:noProof/>
                <w:webHidden/>
              </w:rPr>
              <w:t>5</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23" w:history="1">
            <w:r w:rsidR="009E3C91" w:rsidRPr="001D1BFF">
              <w:rPr>
                <w:rStyle w:val="Hyperlink"/>
                <w:b/>
                <w:bCs/>
                <w:noProof/>
                <w:lang w:eastAsia="zh-CN"/>
              </w:rPr>
              <w:t>4</w:t>
            </w:r>
            <w:r w:rsidR="009E3C91">
              <w:rPr>
                <w:rFonts w:asciiTheme="minorHAnsi" w:eastAsiaTheme="minorEastAsia" w:hAnsiTheme="minorHAnsi" w:cstheme="minorBidi"/>
                <w:noProof/>
                <w:sz w:val="22"/>
                <w:szCs w:val="22"/>
              </w:rPr>
              <w:tab/>
            </w:r>
            <w:r w:rsidR="009E3C91" w:rsidRPr="001D1BFF">
              <w:rPr>
                <w:rStyle w:val="Hyperlink"/>
                <w:noProof/>
                <w:lang w:eastAsia="zh-CN"/>
              </w:rPr>
              <w:t>Proposal – Virtio based Look aside and Offload Accelerators</w:t>
            </w:r>
            <w:r w:rsidR="009E3C91">
              <w:rPr>
                <w:noProof/>
                <w:webHidden/>
              </w:rPr>
              <w:tab/>
            </w:r>
            <w:r w:rsidR="009E3C91">
              <w:rPr>
                <w:noProof/>
                <w:webHidden/>
              </w:rPr>
              <w:fldChar w:fldCharType="begin"/>
            </w:r>
            <w:r w:rsidR="009E3C91">
              <w:rPr>
                <w:noProof/>
                <w:webHidden/>
              </w:rPr>
              <w:instrText xml:space="preserve"> PAGEREF _Toc414437223 \h </w:instrText>
            </w:r>
            <w:r w:rsidR="009E3C91">
              <w:rPr>
                <w:noProof/>
                <w:webHidden/>
              </w:rPr>
            </w:r>
            <w:r w:rsidR="009E3C91">
              <w:rPr>
                <w:noProof/>
                <w:webHidden/>
              </w:rPr>
              <w:fldChar w:fldCharType="separate"/>
            </w:r>
            <w:r w:rsidR="009E3C91">
              <w:rPr>
                <w:noProof/>
                <w:webHidden/>
              </w:rPr>
              <w:t>6</w:t>
            </w:r>
            <w:r w:rsidR="009E3C91">
              <w:rPr>
                <w:noProof/>
                <w:webHidden/>
              </w:rPr>
              <w:fldChar w:fldCharType="end"/>
            </w:r>
          </w:hyperlink>
        </w:p>
        <w:p w:rsidR="009E3C91" w:rsidRDefault="00585E0C">
          <w:pPr>
            <w:pStyle w:val="TOC2"/>
            <w:rPr>
              <w:rFonts w:asciiTheme="minorHAnsi" w:eastAsiaTheme="minorEastAsia" w:hAnsiTheme="minorHAnsi" w:cstheme="minorBidi"/>
              <w:noProof/>
              <w:sz w:val="22"/>
              <w:szCs w:val="22"/>
            </w:rPr>
          </w:pPr>
          <w:hyperlink w:anchor="_Toc414437224" w:history="1">
            <w:r w:rsidR="009E3C91" w:rsidRPr="001D1BFF">
              <w:rPr>
                <w:rStyle w:val="Hyperlink"/>
                <w:noProof/>
                <w:lang w:eastAsia="zh-CN"/>
              </w:rPr>
              <w:t>4.1</w:t>
            </w:r>
            <w:r w:rsidR="009E3C91">
              <w:rPr>
                <w:rFonts w:asciiTheme="minorHAnsi" w:eastAsiaTheme="minorEastAsia" w:hAnsiTheme="minorHAnsi" w:cstheme="minorBidi"/>
                <w:noProof/>
                <w:sz w:val="22"/>
                <w:szCs w:val="22"/>
              </w:rPr>
              <w:tab/>
            </w:r>
            <w:r w:rsidR="009E3C91" w:rsidRPr="001D1BFF">
              <w:rPr>
                <w:rStyle w:val="Hyperlink"/>
                <w:noProof/>
                <w:lang w:eastAsia="zh-CN"/>
              </w:rPr>
              <w:t>Look Aside Model</w:t>
            </w:r>
            <w:r w:rsidR="009E3C91">
              <w:rPr>
                <w:noProof/>
                <w:webHidden/>
              </w:rPr>
              <w:tab/>
            </w:r>
            <w:r w:rsidR="009E3C91">
              <w:rPr>
                <w:noProof/>
                <w:webHidden/>
              </w:rPr>
              <w:fldChar w:fldCharType="begin"/>
            </w:r>
            <w:r w:rsidR="009E3C91">
              <w:rPr>
                <w:noProof/>
                <w:webHidden/>
              </w:rPr>
              <w:instrText xml:space="preserve"> PAGEREF _Toc414437224 \h </w:instrText>
            </w:r>
            <w:r w:rsidR="009E3C91">
              <w:rPr>
                <w:noProof/>
                <w:webHidden/>
              </w:rPr>
            </w:r>
            <w:r w:rsidR="009E3C91">
              <w:rPr>
                <w:noProof/>
                <w:webHidden/>
              </w:rPr>
              <w:fldChar w:fldCharType="separate"/>
            </w:r>
            <w:r w:rsidR="009E3C91">
              <w:rPr>
                <w:noProof/>
                <w:webHidden/>
              </w:rPr>
              <w:t>7</w:t>
            </w:r>
            <w:r w:rsidR="009E3C91">
              <w:rPr>
                <w:noProof/>
                <w:webHidden/>
              </w:rPr>
              <w:fldChar w:fldCharType="end"/>
            </w:r>
          </w:hyperlink>
        </w:p>
        <w:p w:rsidR="009E3C91" w:rsidRDefault="00585E0C">
          <w:pPr>
            <w:pStyle w:val="TOC2"/>
            <w:rPr>
              <w:rFonts w:asciiTheme="minorHAnsi" w:eastAsiaTheme="minorEastAsia" w:hAnsiTheme="minorHAnsi" w:cstheme="minorBidi"/>
              <w:noProof/>
              <w:sz w:val="22"/>
              <w:szCs w:val="22"/>
            </w:rPr>
          </w:pPr>
          <w:hyperlink w:anchor="_Toc414437225" w:history="1">
            <w:r w:rsidR="009E3C91" w:rsidRPr="001D1BFF">
              <w:rPr>
                <w:rStyle w:val="Hyperlink"/>
                <w:noProof/>
                <w:lang w:eastAsia="zh-CN"/>
              </w:rPr>
              <w:t>4.2</w:t>
            </w:r>
            <w:r w:rsidR="009E3C91">
              <w:rPr>
                <w:rFonts w:asciiTheme="minorHAnsi" w:eastAsiaTheme="minorEastAsia" w:hAnsiTheme="minorHAnsi" w:cstheme="minorBidi"/>
                <w:noProof/>
                <w:sz w:val="22"/>
                <w:szCs w:val="22"/>
              </w:rPr>
              <w:tab/>
            </w:r>
            <w:r w:rsidR="009E3C91" w:rsidRPr="001D1BFF">
              <w:rPr>
                <w:rStyle w:val="Hyperlink"/>
                <w:noProof/>
                <w:lang w:eastAsia="zh-CN"/>
              </w:rPr>
              <w:t>Offload Model</w:t>
            </w:r>
            <w:r w:rsidR="009E3C91">
              <w:rPr>
                <w:noProof/>
                <w:webHidden/>
              </w:rPr>
              <w:tab/>
            </w:r>
            <w:r w:rsidR="009E3C91">
              <w:rPr>
                <w:noProof/>
                <w:webHidden/>
              </w:rPr>
              <w:fldChar w:fldCharType="begin"/>
            </w:r>
            <w:r w:rsidR="009E3C91">
              <w:rPr>
                <w:noProof/>
                <w:webHidden/>
              </w:rPr>
              <w:instrText xml:space="preserve"> PAGEREF _Toc414437225 \h </w:instrText>
            </w:r>
            <w:r w:rsidR="009E3C91">
              <w:rPr>
                <w:noProof/>
                <w:webHidden/>
              </w:rPr>
            </w:r>
            <w:r w:rsidR="009E3C91">
              <w:rPr>
                <w:noProof/>
                <w:webHidden/>
              </w:rPr>
              <w:fldChar w:fldCharType="separate"/>
            </w:r>
            <w:r w:rsidR="009E3C91">
              <w:rPr>
                <w:noProof/>
                <w:webHidden/>
              </w:rPr>
              <w:t>8</w:t>
            </w:r>
            <w:r w:rsidR="009E3C91">
              <w:rPr>
                <w:noProof/>
                <w:webHidden/>
              </w:rPr>
              <w:fldChar w:fldCharType="end"/>
            </w:r>
          </w:hyperlink>
        </w:p>
        <w:p w:rsidR="009E3C91" w:rsidRDefault="00585E0C">
          <w:pPr>
            <w:pStyle w:val="TOC2"/>
            <w:rPr>
              <w:rFonts w:asciiTheme="minorHAnsi" w:eastAsiaTheme="minorEastAsia" w:hAnsiTheme="minorHAnsi" w:cstheme="minorBidi"/>
              <w:noProof/>
              <w:sz w:val="22"/>
              <w:szCs w:val="22"/>
            </w:rPr>
          </w:pPr>
          <w:hyperlink w:anchor="_Toc414437226" w:history="1">
            <w:r w:rsidR="009E3C91" w:rsidRPr="001D1BFF">
              <w:rPr>
                <w:rStyle w:val="Hyperlink"/>
                <w:noProof/>
                <w:lang w:eastAsia="zh-CN"/>
              </w:rPr>
              <w:t>4.3</w:t>
            </w:r>
            <w:r w:rsidR="009E3C91">
              <w:rPr>
                <w:rFonts w:asciiTheme="minorHAnsi" w:eastAsiaTheme="minorEastAsia" w:hAnsiTheme="minorHAnsi" w:cstheme="minorBidi"/>
                <w:noProof/>
                <w:sz w:val="22"/>
                <w:szCs w:val="22"/>
              </w:rPr>
              <w:tab/>
            </w:r>
            <w:r w:rsidR="009E3C91" w:rsidRPr="001D1BFF">
              <w:rPr>
                <w:rStyle w:val="Hyperlink"/>
                <w:noProof/>
                <w:lang w:eastAsia="zh-CN"/>
              </w:rPr>
              <w:t>Packet flow for IPsec Packet Processing</w:t>
            </w:r>
            <w:r w:rsidR="009E3C91">
              <w:rPr>
                <w:noProof/>
                <w:webHidden/>
              </w:rPr>
              <w:tab/>
            </w:r>
            <w:r w:rsidR="009E3C91">
              <w:rPr>
                <w:noProof/>
                <w:webHidden/>
              </w:rPr>
              <w:fldChar w:fldCharType="begin"/>
            </w:r>
            <w:r w:rsidR="009E3C91">
              <w:rPr>
                <w:noProof/>
                <w:webHidden/>
              </w:rPr>
              <w:instrText xml:space="preserve"> PAGEREF _Toc414437226 \h </w:instrText>
            </w:r>
            <w:r w:rsidR="009E3C91">
              <w:rPr>
                <w:noProof/>
                <w:webHidden/>
              </w:rPr>
            </w:r>
            <w:r w:rsidR="009E3C91">
              <w:rPr>
                <w:noProof/>
                <w:webHidden/>
              </w:rPr>
              <w:fldChar w:fldCharType="separate"/>
            </w:r>
            <w:r w:rsidR="009E3C91">
              <w:rPr>
                <w:noProof/>
                <w:webHidden/>
              </w:rPr>
              <w:t>10</w:t>
            </w:r>
            <w:r w:rsidR="009E3C91">
              <w:rPr>
                <w:noProof/>
                <w:webHidden/>
              </w:rPr>
              <w:fldChar w:fldCharType="end"/>
            </w:r>
          </w:hyperlink>
        </w:p>
        <w:p w:rsidR="009E3C91" w:rsidRDefault="00585E0C">
          <w:pPr>
            <w:pStyle w:val="TOC3"/>
            <w:tabs>
              <w:tab w:val="left" w:pos="1415"/>
              <w:tab w:val="right" w:leader="dot" w:pos="9350"/>
            </w:tabs>
            <w:rPr>
              <w:rFonts w:asciiTheme="minorHAnsi" w:eastAsiaTheme="minorEastAsia" w:hAnsiTheme="minorHAnsi" w:cstheme="minorBidi"/>
              <w:noProof/>
              <w:sz w:val="22"/>
              <w:szCs w:val="22"/>
            </w:rPr>
          </w:pPr>
          <w:hyperlink w:anchor="_Toc414437227" w:history="1">
            <w:r w:rsidR="009E3C91" w:rsidRPr="001D1BFF">
              <w:rPr>
                <w:rStyle w:val="Hyperlink"/>
                <w:noProof/>
                <w:lang w:eastAsia="zh-CN"/>
              </w:rPr>
              <w:t>4.3.1</w:t>
            </w:r>
            <w:r w:rsidR="009E3C91">
              <w:rPr>
                <w:rFonts w:asciiTheme="minorHAnsi" w:eastAsiaTheme="minorEastAsia" w:hAnsiTheme="minorHAnsi" w:cstheme="minorBidi"/>
                <w:noProof/>
                <w:sz w:val="22"/>
                <w:szCs w:val="22"/>
              </w:rPr>
              <w:tab/>
            </w:r>
            <w:r w:rsidR="009E3C91" w:rsidRPr="001D1BFF">
              <w:rPr>
                <w:rStyle w:val="Hyperlink"/>
                <w:noProof/>
                <w:lang w:eastAsia="zh-CN"/>
              </w:rPr>
              <w:t>IPsec Packet Processing – Look Aside Accelerator Packet Flow</w:t>
            </w:r>
            <w:r w:rsidR="009E3C91">
              <w:rPr>
                <w:noProof/>
                <w:webHidden/>
              </w:rPr>
              <w:tab/>
            </w:r>
            <w:r w:rsidR="009E3C91">
              <w:rPr>
                <w:noProof/>
                <w:webHidden/>
              </w:rPr>
              <w:fldChar w:fldCharType="begin"/>
            </w:r>
            <w:r w:rsidR="009E3C91">
              <w:rPr>
                <w:noProof/>
                <w:webHidden/>
              </w:rPr>
              <w:instrText xml:space="preserve"> PAGEREF _Toc414437227 \h </w:instrText>
            </w:r>
            <w:r w:rsidR="009E3C91">
              <w:rPr>
                <w:noProof/>
                <w:webHidden/>
              </w:rPr>
            </w:r>
            <w:r w:rsidR="009E3C91">
              <w:rPr>
                <w:noProof/>
                <w:webHidden/>
              </w:rPr>
              <w:fldChar w:fldCharType="separate"/>
            </w:r>
            <w:r w:rsidR="009E3C91">
              <w:rPr>
                <w:noProof/>
                <w:webHidden/>
              </w:rPr>
              <w:t>10</w:t>
            </w:r>
            <w:r w:rsidR="009E3C91">
              <w:rPr>
                <w:noProof/>
                <w:webHidden/>
              </w:rPr>
              <w:fldChar w:fldCharType="end"/>
            </w:r>
          </w:hyperlink>
        </w:p>
        <w:p w:rsidR="009E3C91" w:rsidRDefault="00585E0C">
          <w:pPr>
            <w:pStyle w:val="TOC3"/>
            <w:tabs>
              <w:tab w:val="left" w:pos="1415"/>
              <w:tab w:val="right" w:leader="dot" w:pos="9350"/>
            </w:tabs>
            <w:rPr>
              <w:rFonts w:asciiTheme="minorHAnsi" w:eastAsiaTheme="minorEastAsia" w:hAnsiTheme="minorHAnsi" w:cstheme="minorBidi"/>
              <w:noProof/>
              <w:sz w:val="22"/>
              <w:szCs w:val="22"/>
            </w:rPr>
          </w:pPr>
          <w:hyperlink w:anchor="_Toc414437228" w:history="1">
            <w:r w:rsidR="009E3C91" w:rsidRPr="001D1BFF">
              <w:rPr>
                <w:rStyle w:val="Hyperlink"/>
                <w:noProof/>
              </w:rPr>
              <w:t>4.3.2</w:t>
            </w:r>
            <w:r w:rsidR="009E3C91">
              <w:rPr>
                <w:rFonts w:asciiTheme="minorHAnsi" w:eastAsiaTheme="minorEastAsia" w:hAnsiTheme="minorHAnsi" w:cstheme="minorBidi"/>
                <w:noProof/>
                <w:sz w:val="22"/>
                <w:szCs w:val="22"/>
              </w:rPr>
              <w:tab/>
            </w:r>
            <w:r w:rsidR="009E3C91" w:rsidRPr="001D1BFF">
              <w:rPr>
                <w:rStyle w:val="Hyperlink"/>
                <w:noProof/>
                <w:lang w:eastAsia="zh-CN"/>
              </w:rPr>
              <w:t>NFVI Packet Processing Accelerator</w:t>
            </w:r>
            <w:r w:rsidR="009E3C91">
              <w:rPr>
                <w:noProof/>
                <w:webHidden/>
              </w:rPr>
              <w:tab/>
            </w:r>
            <w:r w:rsidR="009E3C91">
              <w:rPr>
                <w:noProof/>
                <w:webHidden/>
              </w:rPr>
              <w:fldChar w:fldCharType="begin"/>
            </w:r>
            <w:r w:rsidR="009E3C91">
              <w:rPr>
                <w:noProof/>
                <w:webHidden/>
              </w:rPr>
              <w:instrText xml:space="preserve"> PAGEREF _Toc414437228 \h </w:instrText>
            </w:r>
            <w:r w:rsidR="009E3C91">
              <w:rPr>
                <w:noProof/>
                <w:webHidden/>
              </w:rPr>
            </w:r>
            <w:r w:rsidR="009E3C91">
              <w:rPr>
                <w:noProof/>
                <w:webHidden/>
              </w:rPr>
              <w:fldChar w:fldCharType="separate"/>
            </w:r>
            <w:r w:rsidR="009E3C91">
              <w:rPr>
                <w:noProof/>
                <w:webHidden/>
              </w:rPr>
              <w:t>11</w:t>
            </w:r>
            <w:r w:rsidR="009E3C91">
              <w:rPr>
                <w:noProof/>
                <w:webHidden/>
              </w:rPr>
              <w:fldChar w:fldCharType="end"/>
            </w:r>
          </w:hyperlink>
        </w:p>
        <w:p w:rsidR="009E3C91" w:rsidRDefault="00585E0C">
          <w:pPr>
            <w:pStyle w:val="TOC3"/>
            <w:tabs>
              <w:tab w:val="left" w:pos="1415"/>
              <w:tab w:val="right" w:leader="dot" w:pos="9350"/>
            </w:tabs>
            <w:rPr>
              <w:rFonts w:asciiTheme="minorHAnsi" w:eastAsiaTheme="minorEastAsia" w:hAnsiTheme="minorHAnsi" w:cstheme="minorBidi"/>
              <w:noProof/>
              <w:sz w:val="22"/>
              <w:szCs w:val="22"/>
            </w:rPr>
          </w:pPr>
          <w:hyperlink w:anchor="_Toc414437229" w:history="1">
            <w:r w:rsidR="009E3C91" w:rsidRPr="001D1BFF">
              <w:rPr>
                <w:rStyle w:val="Hyperlink"/>
                <w:noProof/>
                <w:lang w:eastAsia="zh-CN"/>
              </w:rPr>
              <w:t>4.3.3</w:t>
            </w:r>
            <w:r w:rsidR="009E3C91">
              <w:rPr>
                <w:rFonts w:asciiTheme="minorHAnsi" w:eastAsiaTheme="minorEastAsia" w:hAnsiTheme="minorHAnsi" w:cstheme="minorBidi"/>
                <w:noProof/>
                <w:sz w:val="22"/>
                <w:szCs w:val="22"/>
              </w:rPr>
              <w:tab/>
            </w:r>
            <w:r w:rsidR="009E3C91" w:rsidRPr="001D1BFF">
              <w:rPr>
                <w:rStyle w:val="Hyperlink"/>
                <w:noProof/>
                <w:lang w:eastAsia="zh-CN"/>
              </w:rPr>
              <w:t>IPsec Packet Processing - Combined NFVI Packet Processing with IPsec Look Aside Accelerator</w:t>
            </w:r>
            <w:r w:rsidR="009E3C91">
              <w:rPr>
                <w:noProof/>
                <w:webHidden/>
              </w:rPr>
              <w:tab/>
            </w:r>
            <w:r w:rsidR="009E3C91">
              <w:rPr>
                <w:noProof/>
                <w:webHidden/>
              </w:rPr>
              <w:fldChar w:fldCharType="begin"/>
            </w:r>
            <w:r w:rsidR="009E3C91">
              <w:rPr>
                <w:noProof/>
                <w:webHidden/>
              </w:rPr>
              <w:instrText xml:space="preserve"> PAGEREF _Toc414437229 \h </w:instrText>
            </w:r>
            <w:r w:rsidR="009E3C91">
              <w:rPr>
                <w:noProof/>
                <w:webHidden/>
              </w:rPr>
            </w:r>
            <w:r w:rsidR="009E3C91">
              <w:rPr>
                <w:noProof/>
                <w:webHidden/>
              </w:rPr>
              <w:fldChar w:fldCharType="separate"/>
            </w:r>
            <w:r w:rsidR="009E3C91">
              <w:rPr>
                <w:noProof/>
                <w:webHidden/>
              </w:rPr>
              <w:t>12</w:t>
            </w:r>
            <w:r w:rsidR="009E3C91">
              <w:rPr>
                <w:noProof/>
                <w:webHidden/>
              </w:rPr>
              <w:fldChar w:fldCharType="end"/>
            </w:r>
          </w:hyperlink>
        </w:p>
        <w:p w:rsidR="009E3C91" w:rsidRDefault="00585E0C">
          <w:pPr>
            <w:pStyle w:val="TOC3"/>
            <w:tabs>
              <w:tab w:val="left" w:pos="1415"/>
              <w:tab w:val="right" w:leader="dot" w:pos="9350"/>
            </w:tabs>
            <w:rPr>
              <w:rFonts w:asciiTheme="minorHAnsi" w:eastAsiaTheme="minorEastAsia" w:hAnsiTheme="minorHAnsi" w:cstheme="minorBidi"/>
              <w:noProof/>
              <w:sz w:val="22"/>
              <w:szCs w:val="22"/>
            </w:rPr>
          </w:pPr>
          <w:hyperlink w:anchor="_Toc414437230" w:history="1">
            <w:r w:rsidR="009E3C91" w:rsidRPr="001D1BFF">
              <w:rPr>
                <w:rStyle w:val="Hyperlink"/>
                <w:noProof/>
                <w:lang w:eastAsia="zh-CN"/>
              </w:rPr>
              <w:t>4.3.4</w:t>
            </w:r>
            <w:r w:rsidR="009E3C91">
              <w:rPr>
                <w:rFonts w:asciiTheme="minorHAnsi" w:eastAsiaTheme="minorEastAsia" w:hAnsiTheme="minorHAnsi" w:cstheme="minorBidi"/>
                <w:noProof/>
                <w:sz w:val="22"/>
                <w:szCs w:val="22"/>
              </w:rPr>
              <w:tab/>
            </w:r>
            <w:r w:rsidR="009E3C91" w:rsidRPr="001D1BFF">
              <w:rPr>
                <w:rStyle w:val="Hyperlink"/>
                <w:noProof/>
                <w:lang w:eastAsia="zh-CN"/>
              </w:rPr>
              <w:t>NFVI and IPsec Offload Accelerator</w:t>
            </w:r>
            <w:r w:rsidR="009E3C91">
              <w:rPr>
                <w:noProof/>
                <w:webHidden/>
              </w:rPr>
              <w:tab/>
            </w:r>
            <w:r w:rsidR="009E3C91">
              <w:rPr>
                <w:noProof/>
                <w:webHidden/>
              </w:rPr>
              <w:fldChar w:fldCharType="begin"/>
            </w:r>
            <w:r w:rsidR="009E3C91">
              <w:rPr>
                <w:noProof/>
                <w:webHidden/>
              </w:rPr>
              <w:instrText xml:space="preserve"> PAGEREF _Toc414437230 \h </w:instrText>
            </w:r>
            <w:r w:rsidR="009E3C91">
              <w:rPr>
                <w:noProof/>
                <w:webHidden/>
              </w:rPr>
            </w:r>
            <w:r w:rsidR="009E3C91">
              <w:rPr>
                <w:noProof/>
                <w:webHidden/>
              </w:rPr>
              <w:fldChar w:fldCharType="separate"/>
            </w:r>
            <w:r w:rsidR="009E3C91">
              <w:rPr>
                <w:noProof/>
                <w:webHidden/>
              </w:rPr>
              <w:t>13</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31" w:history="1">
            <w:r w:rsidR="009E3C91" w:rsidRPr="001D1BFF">
              <w:rPr>
                <w:rStyle w:val="Hyperlink"/>
                <w:b/>
                <w:bCs/>
                <w:noProof/>
                <w:lang w:eastAsia="zh-CN"/>
              </w:rPr>
              <w:t>5</w:t>
            </w:r>
            <w:r w:rsidR="009E3C91">
              <w:rPr>
                <w:rFonts w:asciiTheme="minorHAnsi" w:eastAsiaTheme="minorEastAsia" w:hAnsiTheme="minorHAnsi" w:cstheme="minorBidi"/>
                <w:noProof/>
                <w:sz w:val="22"/>
                <w:szCs w:val="22"/>
              </w:rPr>
              <w:tab/>
            </w:r>
            <w:r w:rsidR="009E3C91" w:rsidRPr="001D1BFF">
              <w:rPr>
                <w:rStyle w:val="Hyperlink"/>
                <w:noProof/>
                <w:lang w:eastAsia="zh-CN"/>
              </w:rPr>
              <w:t>Performance Benefits</w:t>
            </w:r>
            <w:r w:rsidR="009E3C91">
              <w:rPr>
                <w:noProof/>
                <w:webHidden/>
              </w:rPr>
              <w:tab/>
            </w:r>
            <w:r w:rsidR="009E3C91">
              <w:rPr>
                <w:noProof/>
                <w:webHidden/>
              </w:rPr>
              <w:fldChar w:fldCharType="begin"/>
            </w:r>
            <w:r w:rsidR="009E3C91">
              <w:rPr>
                <w:noProof/>
                <w:webHidden/>
              </w:rPr>
              <w:instrText xml:space="preserve"> PAGEREF _Toc414437231 \h </w:instrText>
            </w:r>
            <w:r w:rsidR="009E3C91">
              <w:rPr>
                <w:noProof/>
                <w:webHidden/>
              </w:rPr>
            </w:r>
            <w:r w:rsidR="009E3C91">
              <w:rPr>
                <w:noProof/>
                <w:webHidden/>
              </w:rPr>
              <w:fldChar w:fldCharType="separate"/>
            </w:r>
            <w:r w:rsidR="009E3C91">
              <w:rPr>
                <w:noProof/>
                <w:webHidden/>
              </w:rPr>
              <w:t>14</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32" w:history="1">
            <w:r w:rsidR="009E3C91" w:rsidRPr="001D1BFF">
              <w:rPr>
                <w:rStyle w:val="Hyperlink"/>
                <w:b/>
                <w:bCs/>
                <w:noProof/>
                <w:lang w:eastAsia="zh-CN"/>
              </w:rPr>
              <w:t>6</w:t>
            </w:r>
            <w:r w:rsidR="009E3C91">
              <w:rPr>
                <w:rFonts w:asciiTheme="minorHAnsi" w:eastAsiaTheme="minorEastAsia" w:hAnsiTheme="minorHAnsi" w:cstheme="minorBidi"/>
                <w:noProof/>
                <w:sz w:val="22"/>
                <w:szCs w:val="22"/>
              </w:rPr>
              <w:tab/>
            </w:r>
            <w:r w:rsidR="009E3C91" w:rsidRPr="001D1BFF">
              <w:rPr>
                <w:rStyle w:val="Hyperlink"/>
                <w:noProof/>
                <w:lang w:eastAsia="zh-CN"/>
              </w:rPr>
              <w:t>Management &amp; Orchestration Requirements</w:t>
            </w:r>
            <w:r w:rsidR="009E3C91">
              <w:rPr>
                <w:noProof/>
                <w:webHidden/>
              </w:rPr>
              <w:tab/>
            </w:r>
            <w:r w:rsidR="009E3C91">
              <w:rPr>
                <w:noProof/>
                <w:webHidden/>
              </w:rPr>
              <w:fldChar w:fldCharType="begin"/>
            </w:r>
            <w:r w:rsidR="009E3C91">
              <w:rPr>
                <w:noProof/>
                <w:webHidden/>
              </w:rPr>
              <w:instrText xml:space="preserve"> PAGEREF _Toc414437232 \h </w:instrText>
            </w:r>
            <w:r w:rsidR="009E3C91">
              <w:rPr>
                <w:noProof/>
                <w:webHidden/>
              </w:rPr>
            </w:r>
            <w:r w:rsidR="009E3C91">
              <w:rPr>
                <w:noProof/>
                <w:webHidden/>
              </w:rPr>
              <w:fldChar w:fldCharType="separate"/>
            </w:r>
            <w:r w:rsidR="009E3C91">
              <w:rPr>
                <w:noProof/>
                <w:webHidden/>
              </w:rPr>
              <w:t>15</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33" w:history="1">
            <w:r w:rsidR="009E3C91" w:rsidRPr="001D1BFF">
              <w:rPr>
                <w:rStyle w:val="Hyperlink"/>
                <w:b/>
                <w:bCs/>
                <w:noProof/>
                <w:lang w:eastAsia="zh-CN"/>
              </w:rPr>
              <w:t>7</w:t>
            </w:r>
            <w:r w:rsidR="009E3C91">
              <w:rPr>
                <w:rFonts w:asciiTheme="minorHAnsi" w:eastAsiaTheme="minorEastAsia" w:hAnsiTheme="minorHAnsi" w:cstheme="minorBidi"/>
                <w:noProof/>
                <w:sz w:val="22"/>
                <w:szCs w:val="22"/>
              </w:rPr>
              <w:tab/>
            </w:r>
            <w:r w:rsidR="009E3C91" w:rsidRPr="001D1BFF">
              <w:rPr>
                <w:rStyle w:val="Hyperlink"/>
                <w:noProof/>
                <w:lang w:eastAsia="zh-CN"/>
              </w:rPr>
              <w:t>Possible Accelerators</w:t>
            </w:r>
            <w:r w:rsidR="009E3C91">
              <w:rPr>
                <w:noProof/>
                <w:webHidden/>
              </w:rPr>
              <w:tab/>
            </w:r>
            <w:r w:rsidR="009E3C91">
              <w:rPr>
                <w:noProof/>
                <w:webHidden/>
              </w:rPr>
              <w:fldChar w:fldCharType="begin"/>
            </w:r>
            <w:r w:rsidR="009E3C91">
              <w:rPr>
                <w:noProof/>
                <w:webHidden/>
              </w:rPr>
              <w:instrText xml:space="preserve"> PAGEREF _Toc414437233 \h </w:instrText>
            </w:r>
            <w:r w:rsidR="009E3C91">
              <w:rPr>
                <w:noProof/>
                <w:webHidden/>
              </w:rPr>
            </w:r>
            <w:r w:rsidR="009E3C91">
              <w:rPr>
                <w:noProof/>
                <w:webHidden/>
              </w:rPr>
              <w:fldChar w:fldCharType="separate"/>
            </w:r>
            <w:r w:rsidR="009E3C91">
              <w:rPr>
                <w:noProof/>
                <w:webHidden/>
              </w:rPr>
              <w:t>15</w:t>
            </w:r>
            <w:r w:rsidR="009E3C91">
              <w:rPr>
                <w:noProof/>
                <w:webHidden/>
              </w:rPr>
              <w:fldChar w:fldCharType="end"/>
            </w:r>
          </w:hyperlink>
        </w:p>
        <w:p w:rsidR="009E3C91" w:rsidRDefault="00585E0C">
          <w:pPr>
            <w:pStyle w:val="TOC1"/>
            <w:tabs>
              <w:tab w:val="left" w:pos="480"/>
              <w:tab w:val="right" w:leader="dot" w:pos="9350"/>
            </w:tabs>
            <w:rPr>
              <w:rFonts w:asciiTheme="minorHAnsi" w:eastAsiaTheme="minorEastAsia" w:hAnsiTheme="minorHAnsi" w:cstheme="minorBidi"/>
              <w:noProof/>
              <w:sz w:val="22"/>
              <w:szCs w:val="22"/>
            </w:rPr>
          </w:pPr>
          <w:hyperlink w:anchor="_Toc414437234" w:history="1">
            <w:r w:rsidR="009E3C91" w:rsidRPr="001D1BFF">
              <w:rPr>
                <w:rStyle w:val="Hyperlink"/>
                <w:b/>
                <w:bCs/>
                <w:noProof/>
                <w:lang w:eastAsia="zh-CN"/>
              </w:rPr>
              <w:t>8</w:t>
            </w:r>
            <w:r w:rsidR="009E3C91">
              <w:rPr>
                <w:rFonts w:asciiTheme="minorHAnsi" w:eastAsiaTheme="minorEastAsia" w:hAnsiTheme="minorHAnsi" w:cstheme="minorBidi"/>
                <w:noProof/>
                <w:sz w:val="22"/>
                <w:szCs w:val="22"/>
              </w:rPr>
              <w:tab/>
            </w:r>
            <w:r w:rsidR="009E3C91" w:rsidRPr="001D1BFF">
              <w:rPr>
                <w:rStyle w:val="Hyperlink"/>
                <w:noProof/>
                <w:lang w:eastAsia="zh-CN"/>
              </w:rPr>
              <w:t>Live migration Consideration</w:t>
            </w:r>
            <w:r w:rsidR="009E3C91">
              <w:rPr>
                <w:noProof/>
                <w:webHidden/>
              </w:rPr>
              <w:tab/>
            </w:r>
            <w:r w:rsidR="009E3C91">
              <w:rPr>
                <w:noProof/>
                <w:webHidden/>
              </w:rPr>
              <w:fldChar w:fldCharType="begin"/>
            </w:r>
            <w:r w:rsidR="009E3C91">
              <w:rPr>
                <w:noProof/>
                <w:webHidden/>
              </w:rPr>
              <w:instrText xml:space="preserve"> PAGEREF _Toc414437234 \h </w:instrText>
            </w:r>
            <w:r w:rsidR="009E3C91">
              <w:rPr>
                <w:noProof/>
                <w:webHidden/>
              </w:rPr>
            </w:r>
            <w:r w:rsidR="009E3C91">
              <w:rPr>
                <w:noProof/>
                <w:webHidden/>
              </w:rPr>
              <w:fldChar w:fldCharType="separate"/>
            </w:r>
            <w:r w:rsidR="009E3C91">
              <w:rPr>
                <w:noProof/>
                <w:webHidden/>
              </w:rPr>
              <w:t>15</w:t>
            </w:r>
            <w:r w:rsidR="009E3C91">
              <w:rPr>
                <w:noProof/>
                <w:webHidden/>
              </w:rPr>
              <w:fldChar w:fldCharType="end"/>
            </w:r>
          </w:hyperlink>
        </w:p>
        <w:p w:rsidR="003B1784" w:rsidRDefault="003B1784">
          <w:r>
            <w:rPr>
              <w:b/>
              <w:bCs/>
              <w:noProof/>
            </w:rPr>
            <w:fldChar w:fldCharType="end"/>
          </w:r>
        </w:p>
      </w:sdtContent>
    </w:sdt>
    <w:p w:rsidR="003B1784" w:rsidRDefault="003B1784">
      <w:pPr>
        <w:rPr>
          <w:rFonts w:asciiTheme="majorHAnsi" w:eastAsiaTheme="majorEastAsia" w:hAnsiTheme="majorHAnsi" w:cstheme="majorBidi"/>
          <w:sz w:val="32"/>
          <w:szCs w:val="32"/>
          <w:lang w:eastAsia="zh-CN"/>
        </w:rPr>
      </w:pPr>
      <w:r>
        <w:rPr>
          <w:rFonts w:asciiTheme="majorHAnsi" w:eastAsiaTheme="majorEastAsia" w:hAnsiTheme="majorHAnsi" w:cstheme="majorBidi"/>
          <w:sz w:val="32"/>
          <w:szCs w:val="32"/>
          <w:lang w:eastAsia="zh-CN"/>
        </w:rPr>
        <w:br w:type="page"/>
      </w:r>
    </w:p>
    <w:p w:rsidR="00955F17" w:rsidRPr="00955F17" w:rsidRDefault="000E3512" w:rsidP="00955F17">
      <w:pPr>
        <w:pStyle w:val="Heading1"/>
        <w:rPr>
          <w:color w:val="auto"/>
          <w:lang w:eastAsia="zh-CN"/>
        </w:rPr>
      </w:pPr>
      <w:bookmarkStart w:id="3" w:name="_Toc414437217"/>
      <w:r>
        <w:rPr>
          <w:color w:val="auto"/>
          <w:lang w:eastAsia="zh-CN"/>
        </w:rPr>
        <w:lastRenderedPageBreak/>
        <w:t>Need Description</w:t>
      </w:r>
      <w:bookmarkEnd w:id="2"/>
      <w:bookmarkEnd w:id="3"/>
    </w:p>
    <w:p w:rsidR="0052451A" w:rsidRPr="00995E3A" w:rsidRDefault="0052451A" w:rsidP="0052451A">
      <w:pPr>
        <w:spacing w:line="240" w:lineRule="exact"/>
        <w:rPr>
          <w:kern w:val="2"/>
          <w:sz w:val="20"/>
          <w:szCs w:val="20"/>
          <w:lang w:eastAsia="zh-CN"/>
        </w:rPr>
      </w:pPr>
      <w:r w:rsidRPr="00995E3A">
        <w:rPr>
          <w:kern w:val="2"/>
          <w:sz w:val="20"/>
          <w:szCs w:val="20"/>
          <w:lang w:eastAsia="zh-CN"/>
        </w:rPr>
        <w:t xml:space="preserve">With NFVI (Network Functions Virtualization Infrastructure), Virtual Network Functions (VNFs) run as software-only entities in a hardware agnostic fashion. Examples of VNF range from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Switching, Routing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CDNs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Security application such as Firewall, Intrusion Prevention systems, Virus and SPAM Protection Systems, IPsec and SSL-VPN gateways. </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eNodeB</w:t>
      </w:r>
    </w:p>
    <w:p w:rsidR="0052451A" w:rsidRPr="00995E3A" w:rsidRDefault="0052451A" w:rsidP="00C5078C">
      <w:pPr>
        <w:pStyle w:val="ListParagraph"/>
        <w:numPr>
          <w:ilvl w:val="0"/>
          <w:numId w:val="36"/>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t xml:space="preserve">EPC SGW, PGW </w:t>
      </w:r>
    </w:p>
    <w:p w:rsidR="0052451A" w:rsidRPr="00995E3A" w:rsidRDefault="0052451A" w:rsidP="0052451A">
      <w:pPr>
        <w:pStyle w:val="ListParagraph"/>
        <w:spacing w:after="0" w:line="240" w:lineRule="exact"/>
        <w:ind w:left="720" w:firstLineChars="0" w:firstLine="0"/>
        <w:rPr>
          <w:kern w:val="2"/>
          <w:lang w:eastAsia="zh-CN"/>
        </w:rPr>
      </w:pPr>
    </w:p>
    <w:p w:rsidR="0052451A" w:rsidRDefault="0052451A" w:rsidP="0052451A">
      <w:pPr>
        <w:spacing w:line="240" w:lineRule="exact"/>
        <w:rPr>
          <w:kern w:val="2"/>
          <w:sz w:val="20"/>
          <w:szCs w:val="20"/>
          <w:lang w:eastAsia="zh-CN"/>
        </w:rPr>
      </w:pPr>
      <w:r w:rsidRPr="00995E3A">
        <w:rPr>
          <w:kern w:val="2"/>
          <w:sz w:val="20"/>
          <w:szCs w:val="20"/>
          <w:lang w:eastAsia="zh-CN"/>
        </w:rPr>
        <w:t xml:space="preserve">While a range of VNFs may work efficiently as software-only entities, several of the VNFs such as IPS (Intrusion Detection and Prevention Systems), WAF (Web Application Firewalls that do virus scanning and spam protection), IPsec/SSL-VPN Gateways, LTE requiring Packet Data Convergence Protocol (PDCP) processing and VoIP (Voice over IP) Gateways do compute intensive </w:t>
      </w:r>
      <w:r w:rsidR="000E3512">
        <w:rPr>
          <w:kern w:val="2"/>
          <w:sz w:val="20"/>
          <w:szCs w:val="20"/>
          <w:lang w:eastAsia="zh-CN"/>
        </w:rPr>
        <w:t xml:space="preserve">algorithmic </w:t>
      </w:r>
      <w:r w:rsidRPr="00995E3A">
        <w:rPr>
          <w:kern w:val="2"/>
          <w:sz w:val="20"/>
          <w:szCs w:val="20"/>
          <w:lang w:eastAsia="zh-CN"/>
        </w:rPr>
        <w:t xml:space="preserve">operations that takes away cycles off the VNFs. Achieving high performance for the above mentioned collective umbrella of Compute Intensive applications (CI) is a known challenge when run as VNFs. </w:t>
      </w:r>
    </w:p>
    <w:p w:rsidR="000E3512" w:rsidRPr="00995E3A" w:rsidRDefault="000E3512" w:rsidP="000E3512">
      <w:pPr>
        <w:pStyle w:val="BodyText"/>
        <w:keepNext w:val="0"/>
        <w:overflowPunct/>
        <w:autoSpaceDE/>
        <w:adjustRightInd/>
        <w:spacing w:before="120" w:after="0"/>
        <w:rPr>
          <w:rFonts w:asciiTheme="minorHAnsi" w:hAnsiTheme="minorHAnsi"/>
          <w:kern w:val="2"/>
          <w:lang w:eastAsia="zh-CN"/>
        </w:rPr>
      </w:pPr>
      <w:r w:rsidRPr="00995E3A">
        <w:rPr>
          <w:rFonts w:asciiTheme="minorHAnsi" w:hAnsiTheme="minorHAnsi"/>
          <w:kern w:val="2"/>
          <w:lang w:eastAsia="zh-CN"/>
        </w:rPr>
        <w:t>Different CI VNFs require specific type of offload accelerators. The table below cites some examples of CI VNFs and the accelerators that they will need.</w:t>
      </w:r>
    </w:p>
    <w:tbl>
      <w:tblPr>
        <w:tblStyle w:val="TableGrid"/>
        <w:tblW w:w="9383" w:type="dxa"/>
        <w:tblInd w:w="85" w:type="dxa"/>
        <w:tblLayout w:type="fixed"/>
        <w:tblLook w:val="04A0" w:firstRow="1" w:lastRow="0" w:firstColumn="1" w:lastColumn="0" w:noHBand="0" w:noVBand="1"/>
      </w:tblPr>
      <w:tblGrid>
        <w:gridCol w:w="630"/>
        <w:gridCol w:w="3060"/>
        <w:gridCol w:w="5693"/>
      </w:tblGrid>
      <w:tr w:rsidR="000E3512" w:rsidRPr="00995E3A" w:rsidTr="005B7534">
        <w:tc>
          <w:tcPr>
            <w:tcW w:w="630" w:type="dxa"/>
            <w:tcBorders>
              <w:top w:val="single" w:sz="4" w:space="0" w:color="auto"/>
              <w:left w:val="single" w:sz="4" w:space="0" w:color="auto"/>
              <w:bottom w:val="single" w:sz="4" w:space="0" w:color="auto"/>
              <w:right w:val="single" w:sz="4" w:space="0" w:color="auto"/>
            </w:tcBorders>
          </w:tcPr>
          <w:p w:rsidR="000E3512" w:rsidRPr="00995E3A" w:rsidRDefault="000E3512" w:rsidP="005B7534">
            <w:pPr>
              <w:pStyle w:val="BodyText"/>
              <w:keepNext w:val="0"/>
              <w:overflowPunct/>
              <w:autoSpaceDE/>
              <w:adjustRightInd/>
              <w:spacing w:after="0"/>
              <w:rPr>
                <w:rFonts w:asciiTheme="minorHAnsi" w:hAnsiTheme="minorHAnsi"/>
              </w:rPr>
            </w:pP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VNF Application</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Offload Accelerator Capabilities</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1</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IPsec/SSL Gateway</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Symmetric Key Cryptography, Public Key Cryptography</w:t>
            </w:r>
          </w:p>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IPsec Protocol Accelerators, SSL Record Layer Accelerators</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2</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Intrusion Prevention Systems</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Pattern matching, compression, decompression</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3</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Web Application Firewall, Anti-Virus, Anti-Spam Systems</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Compression, decompression, pattern matching, SSL Record Layer Processing, Public and Symmetric Cryptography.</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4</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Packet Data Convergence Protocol</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Crypto engines</w:t>
            </w:r>
          </w:p>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Protocol Acceleration</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5</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VOIP Gateway</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Crypto engines</w:t>
            </w:r>
          </w:p>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SRTP Protocol Acceleration</w:t>
            </w:r>
          </w:p>
        </w:tc>
      </w:tr>
      <w:tr w:rsidR="000E3512" w:rsidRPr="00995E3A" w:rsidTr="005B7534">
        <w:tc>
          <w:tcPr>
            <w:tcW w:w="63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6</w:t>
            </w:r>
          </w:p>
        </w:tc>
        <w:tc>
          <w:tcPr>
            <w:tcW w:w="3060"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Routing, Firewall</w:t>
            </w:r>
          </w:p>
        </w:tc>
        <w:tc>
          <w:tcPr>
            <w:tcW w:w="5693" w:type="dxa"/>
            <w:tcBorders>
              <w:top w:val="single" w:sz="4" w:space="0" w:color="auto"/>
              <w:left w:val="single" w:sz="4" w:space="0" w:color="auto"/>
              <w:bottom w:val="single" w:sz="4" w:space="0" w:color="auto"/>
              <w:right w:val="single" w:sz="4" w:space="0" w:color="auto"/>
            </w:tcBorders>
            <w:hideMark/>
          </w:tcPr>
          <w:p w:rsidR="000E3512" w:rsidRPr="00995E3A" w:rsidRDefault="000E3512" w:rsidP="005B7534">
            <w:pPr>
              <w:pStyle w:val="BodyText"/>
              <w:keepNext w:val="0"/>
              <w:overflowPunct/>
              <w:autoSpaceDE/>
              <w:adjustRightInd/>
              <w:spacing w:after="0"/>
              <w:rPr>
                <w:rFonts w:asciiTheme="minorHAnsi" w:hAnsiTheme="minorHAnsi"/>
              </w:rPr>
            </w:pPr>
            <w:r w:rsidRPr="00995E3A">
              <w:rPr>
                <w:rFonts w:asciiTheme="minorHAnsi" w:hAnsiTheme="minorHAnsi"/>
              </w:rPr>
              <w:t>Table lookup Accelerators</w:t>
            </w:r>
          </w:p>
        </w:tc>
      </w:tr>
    </w:tbl>
    <w:p w:rsidR="000E3512" w:rsidRPr="00995E3A" w:rsidRDefault="000E3512" w:rsidP="0052451A">
      <w:pPr>
        <w:spacing w:line="240" w:lineRule="exact"/>
        <w:rPr>
          <w:kern w:val="2"/>
          <w:sz w:val="20"/>
          <w:szCs w:val="20"/>
          <w:lang w:eastAsia="zh-CN"/>
        </w:rPr>
      </w:pPr>
    </w:p>
    <w:p w:rsidR="0052451A" w:rsidRPr="00995E3A" w:rsidRDefault="0052451A" w:rsidP="0052451A">
      <w:pPr>
        <w:spacing w:line="240" w:lineRule="exact"/>
        <w:rPr>
          <w:kern w:val="2"/>
          <w:sz w:val="20"/>
          <w:szCs w:val="20"/>
          <w:lang w:eastAsia="zh-CN"/>
        </w:rPr>
      </w:pPr>
      <w:r w:rsidRPr="00995E3A">
        <w:rPr>
          <w:kern w:val="2"/>
          <w:sz w:val="20"/>
          <w:szCs w:val="20"/>
          <w:lang w:eastAsia="zh-CN"/>
        </w:rPr>
        <w:t xml:space="preserve">The CI applications that run on propriety complex hardware-based </w:t>
      </w:r>
      <w:r w:rsidR="000E3512">
        <w:rPr>
          <w:kern w:val="2"/>
          <w:sz w:val="20"/>
          <w:szCs w:val="20"/>
          <w:lang w:eastAsia="zh-CN"/>
        </w:rPr>
        <w:t xml:space="preserve">physical </w:t>
      </w:r>
      <w:r w:rsidRPr="00995E3A">
        <w:rPr>
          <w:kern w:val="2"/>
          <w:sz w:val="20"/>
          <w:szCs w:val="20"/>
          <w:lang w:eastAsia="zh-CN"/>
        </w:rPr>
        <w:t xml:space="preserve">appliances showcase higher performance as the compute intensive </w:t>
      </w:r>
      <w:r w:rsidR="000E3512">
        <w:rPr>
          <w:kern w:val="2"/>
          <w:sz w:val="20"/>
          <w:szCs w:val="20"/>
          <w:lang w:eastAsia="zh-CN"/>
        </w:rPr>
        <w:t xml:space="preserve">algorithmic </w:t>
      </w:r>
      <w:r w:rsidRPr="00995E3A">
        <w:rPr>
          <w:kern w:val="2"/>
          <w:sz w:val="20"/>
          <w:szCs w:val="20"/>
          <w:lang w:eastAsia="zh-CN"/>
        </w:rPr>
        <w:t xml:space="preserve">operations (e.g. cryptography, compression/decompression, pattern matching) are offloaded to the hardware accelerators of SoCs. The major stumbling block in providing hardware acceleration for these CIs as VNFs is that the hardware accelerators available today have proprietary vendor specific interfaces that defeat the basic goal of NFV that envisages VNFs to be run as a software-only entity in a hardware agnostic fashion. </w:t>
      </w:r>
    </w:p>
    <w:p w:rsidR="0052451A" w:rsidRPr="00995E3A" w:rsidRDefault="0052451A" w:rsidP="0052451A">
      <w:pPr>
        <w:spacing w:line="240" w:lineRule="exact"/>
        <w:rPr>
          <w:kern w:val="2"/>
          <w:sz w:val="20"/>
          <w:szCs w:val="20"/>
          <w:lang w:eastAsia="zh-CN"/>
        </w:rPr>
      </w:pPr>
      <w:r w:rsidRPr="00995E3A">
        <w:rPr>
          <w:kern w:val="2"/>
          <w:sz w:val="20"/>
          <w:szCs w:val="20"/>
          <w:lang w:eastAsia="zh-CN"/>
        </w:rPr>
        <w:t>Keeping the requirement of VNF to achieve high performance virtualized network appliances which are portable between different hardware vendors, it becomes imperative to define a standard vendor independent accelerator interface, Virtual Accelerator Interface, so that VNFs shall continue to exist as software-only entities and work in a hardware agnostic fashion and yet address the performance challenges for the CI applications as VNFs.</w:t>
      </w:r>
    </w:p>
    <w:p w:rsidR="0052451A" w:rsidRPr="00995E3A" w:rsidRDefault="0052451A" w:rsidP="0052451A">
      <w:pPr>
        <w:spacing w:line="240" w:lineRule="exact"/>
        <w:rPr>
          <w:kern w:val="2"/>
          <w:sz w:val="20"/>
          <w:szCs w:val="20"/>
          <w:lang w:eastAsia="zh-CN"/>
        </w:rPr>
      </w:pPr>
      <w:r w:rsidRPr="00995E3A">
        <w:rPr>
          <w:kern w:val="2"/>
          <w:sz w:val="20"/>
          <w:szCs w:val="20"/>
          <w:lang w:eastAsia="zh-CN"/>
        </w:rPr>
        <w:t>In summary, the problem statement is as follows:</w:t>
      </w:r>
    </w:p>
    <w:p w:rsidR="0052451A" w:rsidRPr="00995E3A" w:rsidRDefault="0052451A" w:rsidP="0052451A">
      <w:pPr>
        <w:pStyle w:val="ListParagraph"/>
        <w:numPr>
          <w:ilvl w:val="0"/>
          <w:numId w:val="2"/>
        </w:numPr>
        <w:spacing w:after="0" w:line="240" w:lineRule="exact"/>
        <w:ind w:firstLineChars="0"/>
        <w:rPr>
          <w:rFonts w:asciiTheme="minorHAnsi" w:hAnsiTheme="minorHAnsi"/>
          <w:kern w:val="2"/>
          <w:lang w:eastAsia="zh-CN"/>
        </w:rPr>
      </w:pPr>
      <w:r w:rsidRPr="00995E3A">
        <w:rPr>
          <w:rFonts w:asciiTheme="minorHAnsi" w:hAnsiTheme="minorHAnsi"/>
          <w:kern w:val="2"/>
          <w:lang w:eastAsia="zh-CN"/>
        </w:rPr>
        <w:lastRenderedPageBreak/>
        <w:t>CI VNFs are unable to showcase high performances as traditional CIs as they run as software-only entities. Using accelerators is one method with which CI VNFs can showcase higher performance as their traditional counter-parts.</w:t>
      </w:r>
    </w:p>
    <w:p w:rsidR="0052451A" w:rsidRPr="00375D7F" w:rsidRDefault="0052451A" w:rsidP="0052451A">
      <w:pPr>
        <w:pStyle w:val="ListParagraph"/>
        <w:spacing w:after="0" w:line="240" w:lineRule="exact"/>
        <w:ind w:left="720" w:firstLineChars="0" w:firstLine="0"/>
        <w:rPr>
          <w:rFonts w:asciiTheme="minorHAnsi" w:hAnsiTheme="minorHAnsi"/>
          <w:kern w:val="2"/>
          <w:lang w:eastAsia="zh-CN"/>
        </w:rPr>
      </w:pPr>
    </w:p>
    <w:p w:rsidR="0052451A" w:rsidRPr="00375D7F" w:rsidRDefault="0052451A" w:rsidP="0052451A">
      <w:pPr>
        <w:pStyle w:val="ListParagraph"/>
        <w:numPr>
          <w:ilvl w:val="0"/>
          <w:numId w:val="2"/>
        </w:numPr>
        <w:spacing w:after="0" w:line="240" w:lineRule="exact"/>
        <w:ind w:firstLineChars="0"/>
        <w:rPr>
          <w:rFonts w:asciiTheme="minorHAnsi" w:hAnsiTheme="minorHAnsi"/>
          <w:kern w:val="2"/>
          <w:lang w:eastAsia="zh-CN"/>
        </w:rPr>
      </w:pPr>
      <w:r w:rsidRPr="00375D7F">
        <w:rPr>
          <w:rFonts w:asciiTheme="minorHAnsi" w:hAnsiTheme="minorHAnsi"/>
          <w:kern w:val="2"/>
          <w:lang w:eastAsia="zh-CN"/>
        </w:rPr>
        <w:t>CI VNFs are unable to make use of hardware accelerators as they have proprietary vendor-specific interfaces and using such proprietary interfaces defeats the portability and migration requirements of VNFs across various ecosystems.</w:t>
      </w:r>
    </w:p>
    <w:p w:rsidR="005536BA" w:rsidRDefault="005536BA" w:rsidP="00375D7F">
      <w:pPr>
        <w:pStyle w:val="Heading1"/>
        <w:rPr>
          <w:color w:val="auto"/>
          <w:lang w:eastAsia="zh-CN"/>
        </w:rPr>
      </w:pPr>
      <w:bookmarkStart w:id="4" w:name="_Toc414437218"/>
      <w:bookmarkStart w:id="5" w:name="_Toc413347209"/>
      <w:r>
        <w:rPr>
          <w:color w:val="auto"/>
          <w:lang w:eastAsia="zh-CN"/>
        </w:rPr>
        <w:t>References</w:t>
      </w:r>
      <w:bookmarkEnd w:id="4"/>
    </w:p>
    <w:p w:rsidR="005536BA" w:rsidRDefault="005536BA" w:rsidP="005536BA">
      <w:pPr>
        <w:rPr>
          <w:rStyle w:val="Hyperlink"/>
          <w:lang w:eastAsia="zh-CN"/>
        </w:rPr>
      </w:pPr>
      <w:r>
        <w:rPr>
          <w:lang w:eastAsia="zh-CN"/>
        </w:rPr>
        <w:t xml:space="preserve">Virtio Specifications </w:t>
      </w:r>
      <w:hyperlink r:id="rId8" w:history="1">
        <w:r w:rsidRPr="00D85DD3">
          <w:rPr>
            <w:rStyle w:val="Hyperlink"/>
            <w:lang w:eastAsia="zh-CN"/>
          </w:rPr>
          <w:t>http://docs.oasis-open.org/virtio/virtio/v1.0/virtio-v1.0.pdf</w:t>
        </w:r>
      </w:hyperlink>
    </w:p>
    <w:p w:rsidR="00054261" w:rsidRPr="0061459B" w:rsidRDefault="00054261" w:rsidP="00054261">
      <w:pPr>
        <w:pStyle w:val="Heading1"/>
        <w:rPr>
          <w:color w:val="auto"/>
          <w:lang w:eastAsia="zh-CN"/>
        </w:rPr>
      </w:pPr>
      <w:bookmarkStart w:id="6" w:name="_Toc414437219"/>
      <w:r w:rsidRPr="0061459B">
        <w:rPr>
          <w:color w:val="auto"/>
          <w:lang w:eastAsia="zh-CN"/>
        </w:rPr>
        <w:t>Classification</w:t>
      </w:r>
      <w:bookmarkEnd w:id="6"/>
    </w:p>
    <w:p w:rsidR="00054261" w:rsidRDefault="00054261" w:rsidP="00054261">
      <w:pPr>
        <w:pStyle w:val="Heading2"/>
        <w:rPr>
          <w:lang w:eastAsia="zh-CN"/>
        </w:rPr>
      </w:pPr>
      <w:bookmarkStart w:id="7" w:name="_Toc414437220"/>
      <w:r>
        <w:rPr>
          <w:lang w:eastAsia="zh-CN"/>
        </w:rPr>
        <w:t>Acceleration Models</w:t>
      </w:r>
      <w:bookmarkEnd w:id="7"/>
    </w:p>
    <w:p w:rsidR="0076431C" w:rsidRPr="0076431C" w:rsidRDefault="0061459B" w:rsidP="0076431C">
      <w:pPr>
        <w:rPr>
          <w:lang w:eastAsia="zh-CN"/>
        </w:rPr>
      </w:pPr>
      <w:r>
        <w:rPr>
          <w:lang w:eastAsia="zh-CN"/>
        </w:rPr>
        <w:t>There are primarily 2 kinds of acceleration models, namely Look aside and Offload.</w:t>
      </w:r>
    </w:p>
    <w:p w:rsidR="00054261" w:rsidRDefault="00054261" w:rsidP="00054261">
      <w:pPr>
        <w:pStyle w:val="Heading3"/>
        <w:rPr>
          <w:lang w:eastAsia="zh-CN"/>
        </w:rPr>
      </w:pPr>
      <w:bookmarkStart w:id="8" w:name="_Toc414437221"/>
      <w:r>
        <w:rPr>
          <w:lang w:eastAsia="zh-CN"/>
        </w:rPr>
        <w:t>Look Aside Model</w:t>
      </w:r>
      <w:bookmarkEnd w:id="8"/>
    </w:p>
    <w:p w:rsidR="00054261" w:rsidRDefault="00054261" w:rsidP="00054261">
      <w:pPr>
        <w:pStyle w:val="Heading4"/>
        <w:rPr>
          <w:lang w:eastAsia="zh-CN"/>
        </w:rPr>
      </w:pPr>
      <w:r>
        <w:rPr>
          <w:lang w:eastAsia="zh-CN"/>
        </w:rPr>
        <w:t>Accelerator Functions</w:t>
      </w:r>
    </w:p>
    <w:p w:rsidR="008E282C" w:rsidRPr="0061459B" w:rsidRDefault="0061459B" w:rsidP="008E282C">
      <w:pPr>
        <w:rPr>
          <w:lang w:eastAsia="zh-CN"/>
        </w:rPr>
      </w:pPr>
      <w:r>
        <w:rPr>
          <w:lang w:eastAsia="zh-CN"/>
        </w:rPr>
        <w:t>Under the Look aside model, there can be several accelerator functions such as Crypto, IPsec, SSL, PME and so on.</w:t>
      </w:r>
    </w:p>
    <w:p w:rsidR="00054261" w:rsidRDefault="00054261" w:rsidP="00054261">
      <w:pPr>
        <w:pStyle w:val="Heading3"/>
        <w:rPr>
          <w:lang w:eastAsia="zh-CN"/>
        </w:rPr>
      </w:pPr>
      <w:bookmarkStart w:id="9" w:name="_Toc414437222"/>
      <w:r>
        <w:rPr>
          <w:lang w:eastAsia="zh-CN"/>
        </w:rPr>
        <w:t>Offload Model</w:t>
      </w:r>
      <w:bookmarkEnd w:id="9"/>
    </w:p>
    <w:p w:rsidR="00054261" w:rsidRPr="00054261" w:rsidRDefault="00054261" w:rsidP="00054261">
      <w:pPr>
        <w:pStyle w:val="Heading4"/>
        <w:rPr>
          <w:lang w:eastAsia="zh-CN"/>
        </w:rPr>
      </w:pPr>
      <w:r>
        <w:rPr>
          <w:lang w:eastAsia="zh-CN"/>
        </w:rPr>
        <w:t>Accelerator Functions</w:t>
      </w:r>
    </w:p>
    <w:p w:rsidR="005536BA" w:rsidRPr="005536BA" w:rsidRDefault="0061459B" w:rsidP="005536BA">
      <w:pPr>
        <w:rPr>
          <w:lang w:eastAsia="zh-CN"/>
        </w:rPr>
      </w:pPr>
      <w:r>
        <w:rPr>
          <w:lang w:eastAsia="zh-CN"/>
        </w:rPr>
        <w:t>Under Offload mode, there can be several offload functions supported such as Firewall, SLB, NAT, IPsec etc.</w:t>
      </w:r>
    </w:p>
    <w:p w:rsidR="00375D7F" w:rsidRDefault="000E3512" w:rsidP="00375D7F">
      <w:pPr>
        <w:pStyle w:val="Heading1"/>
        <w:rPr>
          <w:color w:val="auto"/>
          <w:lang w:eastAsia="zh-CN"/>
        </w:rPr>
      </w:pPr>
      <w:bookmarkStart w:id="10" w:name="_Toc414437223"/>
      <w:r w:rsidRPr="00991372">
        <w:rPr>
          <w:color w:val="auto"/>
          <w:lang w:eastAsia="zh-CN"/>
        </w:rPr>
        <w:lastRenderedPageBreak/>
        <w:t xml:space="preserve">Proposal – Virtio based </w:t>
      </w:r>
      <w:r w:rsidR="00084833">
        <w:rPr>
          <w:color w:val="auto"/>
          <w:lang w:eastAsia="zh-CN"/>
        </w:rPr>
        <w:t xml:space="preserve">Look aside </w:t>
      </w:r>
      <w:r w:rsidRPr="00991372">
        <w:rPr>
          <w:color w:val="auto"/>
          <w:lang w:eastAsia="zh-CN"/>
        </w:rPr>
        <w:t xml:space="preserve">and </w:t>
      </w:r>
      <w:bookmarkEnd w:id="5"/>
      <w:r w:rsidR="00084833">
        <w:rPr>
          <w:color w:val="auto"/>
          <w:lang w:eastAsia="zh-CN"/>
        </w:rPr>
        <w:t>Offload Accelerators</w:t>
      </w:r>
      <w:bookmarkEnd w:id="10"/>
    </w:p>
    <w:p w:rsidR="0035248D" w:rsidRDefault="008E282C" w:rsidP="0035248D">
      <w:pPr>
        <w:keepNext/>
      </w:pPr>
      <w:r>
        <w:rPr>
          <w:noProof/>
        </w:rPr>
        <w:drawing>
          <wp:inline distT="0" distB="0" distL="0" distR="0" wp14:anchorId="0F6F1342">
            <wp:extent cx="5596255" cy="5478492"/>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278" cy="5487326"/>
                    </a:xfrm>
                    <a:prstGeom prst="rect">
                      <a:avLst/>
                    </a:prstGeom>
                    <a:noFill/>
                  </pic:spPr>
                </pic:pic>
              </a:graphicData>
            </a:graphic>
          </wp:inline>
        </w:drawing>
      </w:r>
    </w:p>
    <w:p w:rsidR="0035248D" w:rsidRDefault="0035248D" w:rsidP="0035248D">
      <w:pPr>
        <w:pStyle w:val="Caption"/>
        <w:jc w:val="center"/>
      </w:pPr>
      <w:r>
        <w:t xml:space="preserve">Figure </w:t>
      </w:r>
      <w:r>
        <w:fldChar w:fldCharType="begin"/>
      </w:r>
      <w:r>
        <w:instrText xml:space="preserve"> SEQ Figure \* ARABIC </w:instrText>
      </w:r>
      <w:r>
        <w:fldChar w:fldCharType="separate"/>
      </w:r>
      <w:r w:rsidR="008E282C">
        <w:rPr>
          <w:noProof/>
        </w:rPr>
        <w:t>1</w:t>
      </w:r>
      <w:r>
        <w:fldChar w:fldCharType="end"/>
      </w:r>
      <w:r>
        <w:t xml:space="preserve"> Virtio Interface for Accelerator</w:t>
      </w:r>
    </w:p>
    <w:p w:rsidR="008E282C" w:rsidRPr="008E282C" w:rsidRDefault="0035248D" w:rsidP="008E282C">
      <w:pPr>
        <w:rPr>
          <w:rFonts w:ascii="Times New Roman" w:hAnsi="Times New Roman" w:cs="Times New Roman"/>
          <w:sz w:val="20"/>
          <w:szCs w:val="20"/>
          <w:lang w:val="en-GB" w:eastAsia="zh-CN"/>
        </w:rPr>
      </w:pPr>
      <w:r w:rsidRPr="008E282C">
        <w:rPr>
          <w:rFonts w:ascii="Times New Roman" w:hAnsi="Times New Roman" w:cs="Times New Roman"/>
          <w:sz w:val="20"/>
          <w:szCs w:val="20"/>
          <w:lang w:val="en-GB" w:eastAsia="zh-CN"/>
        </w:rPr>
        <w:t>Figure 1 shows a</w:t>
      </w:r>
      <w:r w:rsidR="008E282C" w:rsidRPr="008E282C">
        <w:rPr>
          <w:rFonts w:ascii="Times New Roman" w:hAnsi="Times New Roman" w:cs="Times New Roman"/>
          <w:sz w:val="20"/>
          <w:szCs w:val="20"/>
          <w:lang w:val="en-GB" w:eastAsia="zh-CN"/>
        </w:rPr>
        <w:t xml:space="preserve"> suggested implementation of </w:t>
      </w:r>
      <w:r w:rsidRPr="008E282C">
        <w:rPr>
          <w:rFonts w:ascii="Times New Roman" w:hAnsi="Times New Roman" w:cs="Times New Roman"/>
          <w:sz w:val="20"/>
          <w:szCs w:val="20"/>
          <w:lang w:val="en-GB" w:eastAsia="zh-CN"/>
        </w:rPr>
        <w:t xml:space="preserve">standardized </w:t>
      </w:r>
      <w:r w:rsidR="008E282C" w:rsidRPr="008E282C">
        <w:rPr>
          <w:rFonts w:ascii="Times New Roman" w:hAnsi="Times New Roman" w:cs="Times New Roman"/>
          <w:sz w:val="20"/>
          <w:szCs w:val="20"/>
          <w:lang w:val="en-GB" w:eastAsia="zh-CN"/>
        </w:rPr>
        <w:t>accelerator</w:t>
      </w:r>
      <w:r w:rsidRPr="008E282C">
        <w:rPr>
          <w:rFonts w:ascii="Times New Roman" w:hAnsi="Times New Roman" w:cs="Times New Roman"/>
          <w:sz w:val="20"/>
          <w:szCs w:val="20"/>
          <w:lang w:val="en-GB" w:eastAsia="zh-CN"/>
        </w:rPr>
        <w:t xml:space="preserve"> </w:t>
      </w:r>
      <w:r w:rsidR="008E282C" w:rsidRPr="008E282C">
        <w:rPr>
          <w:rFonts w:ascii="Times New Roman" w:hAnsi="Times New Roman" w:cs="Times New Roman"/>
          <w:sz w:val="20"/>
          <w:szCs w:val="20"/>
          <w:lang w:val="en-GB" w:eastAsia="zh-CN"/>
        </w:rPr>
        <w:t xml:space="preserve">available for VNFs using Virtio . Under the Virtio-lookaside </w:t>
      </w:r>
      <w:r w:rsidR="00084833">
        <w:rPr>
          <w:rFonts w:ascii="Times New Roman" w:hAnsi="Times New Roman" w:cs="Times New Roman"/>
          <w:sz w:val="20"/>
          <w:szCs w:val="20"/>
          <w:lang w:val="en-GB" w:eastAsia="zh-CN"/>
        </w:rPr>
        <w:t>model (</w:t>
      </w:r>
      <w:r w:rsidR="008E282C" w:rsidRPr="008E282C">
        <w:rPr>
          <w:rFonts w:ascii="Times New Roman" w:hAnsi="Times New Roman" w:cs="Times New Roman"/>
          <w:sz w:val="20"/>
          <w:szCs w:val="20"/>
          <w:lang w:val="en-GB" w:eastAsia="zh-CN"/>
        </w:rPr>
        <w:t>umbrella of drivers</w:t>
      </w:r>
      <w:r w:rsidR="00084833">
        <w:rPr>
          <w:rFonts w:ascii="Times New Roman" w:hAnsi="Times New Roman" w:cs="Times New Roman"/>
          <w:sz w:val="20"/>
          <w:szCs w:val="20"/>
          <w:lang w:val="en-GB" w:eastAsia="zh-CN"/>
        </w:rPr>
        <w:t>)</w:t>
      </w:r>
      <w:r w:rsidR="008E282C" w:rsidRPr="008E282C">
        <w:rPr>
          <w:rFonts w:ascii="Times New Roman" w:hAnsi="Times New Roman" w:cs="Times New Roman"/>
          <w:sz w:val="20"/>
          <w:szCs w:val="20"/>
          <w:lang w:val="en-GB" w:eastAsia="zh-CN"/>
        </w:rPr>
        <w:t xml:space="preserve">, VNF can access several look aside accelerator functions such as IPsec, Crypto, PME, DCE etc.  Under the Virtio-offload </w:t>
      </w:r>
      <w:r w:rsidR="00084833">
        <w:rPr>
          <w:rFonts w:ascii="Times New Roman" w:hAnsi="Times New Roman" w:cs="Times New Roman"/>
          <w:sz w:val="20"/>
          <w:szCs w:val="20"/>
          <w:lang w:val="en-GB" w:eastAsia="zh-CN"/>
        </w:rPr>
        <w:t>model (</w:t>
      </w:r>
      <w:r w:rsidR="008E282C" w:rsidRPr="008E282C">
        <w:rPr>
          <w:rFonts w:ascii="Times New Roman" w:hAnsi="Times New Roman" w:cs="Times New Roman"/>
          <w:sz w:val="20"/>
          <w:szCs w:val="20"/>
          <w:lang w:val="en-GB" w:eastAsia="zh-CN"/>
        </w:rPr>
        <w:t>umbrella of drivers</w:t>
      </w:r>
      <w:r w:rsidR="00084833">
        <w:rPr>
          <w:rFonts w:ascii="Times New Roman" w:hAnsi="Times New Roman" w:cs="Times New Roman"/>
          <w:sz w:val="20"/>
          <w:szCs w:val="20"/>
          <w:lang w:val="en-GB" w:eastAsia="zh-CN"/>
        </w:rPr>
        <w:t>)</w:t>
      </w:r>
      <w:r w:rsidR="008E282C" w:rsidRPr="008E282C">
        <w:rPr>
          <w:rFonts w:ascii="Times New Roman" w:hAnsi="Times New Roman" w:cs="Times New Roman"/>
          <w:sz w:val="20"/>
          <w:szCs w:val="20"/>
          <w:lang w:val="en-GB" w:eastAsia="zh-CN"/>
        </w:rPr>
        <w:t xml:space="preserve">, the VNF can access several offload functions such as Firewall Offload function, SLB-NAT Offload function, IPSec offload function etc. </w:t>
      </w:r>
    </w:p>
    <w:p w:rsidR="008E282C" w:rsidRDefault="008E282C" w:rsidP="008E282C">
      <w:pPr>
        <w:rPr>
          <w:rFonts w:ascii="Times New Roman" w:hAnsi="Times New Roman" w:cs="Times New Roman"/>
          <w:kern w:val="2"/>
          <w:sz w:val="20"/>
          <w:szCs w:val="20"/>
          <w:lang w:eastAsia="zh-CN"/>
        </w:rPr>
      </w:pPr>
      <w:r w:rsidRPr="008E282C">
        <w:rPr>
          <w:rFonts w:ascii="Times New Roman" w:hAnsi="Times New Roman" w:cs="Times New Roman"/>
          <w:kern w:val="2"/>
          <w:sz w:val="20"/>
          <w:szCs w:val="20"/>
          <w:lang w:eastAsia="zh-CN"/>
        </w:rPr>
        <w:t xml:space="preserve">VNFs can make use of the Virtio-Accelerator specific frontend drivers at the ODP level and the kernel level to access the underlying hardware accelerator.  </w:t>
      </w:r>
    </w:p>
    <w:p w:rsidR="001B57EA" w:rsidRDefault="001B57EA" w:rsidP="001B57EA">
      <w:pPr>
        <w:pStyle w:val="Heading2"/>
        <w:rPr>
          <w:lang w:eastAsia="zh-CN"/>
        </w:rPr>
      </w:pPr>
      <w:bookmarkStart w:id="11" w:name="_Toc414437224"/>
      <w:r>
        <w:rPr>
          <w:lang w:eastAsia="zh-CN"/>
        </w:rPr>
        <w:lastRenderedPageBreak/>
        <w:t>Look Aside Model</w:t>
      </w:r>
      <w:bookmarkEnd w:id="11"/>
    </w:p>
    <w:p w:rsidR="0052451A" w:rsidRDefault="00994E4C" w:rsidP="0052451A">
      <w:pPr>
        <w:pStyle w:val="BodyText"/>
        <w:overflowPunct/>
        <w:autoSpaceDE/>
        <w:adjustRightInd/>
        <w:spacing w:before="120" w:after="0"/>
      </w:pPr>
      <w:r>
        <w:rPr>
          <w:noProof/>
          <w:lang w:val="en-US"/>
        </w:rPr>
        <w:drawing>
          <wp:inline distT="0" distB="0" distL="0" distR="0" wp14:anchorId="7EE0E939">
            <wp:extent cx="5697712" cy="58890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134" cy="5896758"/>
                    </a:xfrm>
                    <a:prstGeom prst="rect">
                      <a:avLst/>
                    </a:prstGeom>
                    <a:noFill/>
                  </pic:spPr>
                </pic:pic>
              </a:graphicData>
            </a:graphic>
          </wp:inline>
        </w:drawing>
      </w:r>
    </w:p>
    <w:p w:rsidR="0052451A" w:rsidRDefault="0052451A" w:rsidP="0052451A">
      <w:pPr>
        <w:pStyle w:val="Caption"/>
        <w:jc w:val="center"/>
        <w:rPr>
          <w:kern w:val="2"/>
          <w:lang w:eastAsia="zh-CN"/>
        </w:rPr>
      </w:pPr>
      <w:r>
        <w:t xml:space="preserve">Figure </w:t>
      </w:r>
      <w:r w:rsidR="00994E4C">
        <w:t>2</w:t>
      </w:r>
      <w:r>
        <w:t xml:space="preserve">: Standardized </w:t>
      </w:r>
      <w:r w:rsidR="0035248D">
        <w:t xml:space="preserve">Look aside </w:t>
      </w:r>
      <w:r>
        <w:t>Accelerator Interface using virt-io drivers</w:t>
      </w:r>
    </w:p>
    <w:p w:rsidR="008E282C" w:rsidRDefault="0052451A" w:rsidP="0052451A">
      <w:pPr>
        <w:rPr>
          <w:kern w:val="2"/>
          <w:sz w:val="20"/>
          <w:szCs w:val="20"/>
          <w:lang w:eastAsia="zh-CN"/>
        </w:rPr>
      </w:pPr>
      <w:r w:rsidRPr="00486F99">
        <w:rPr>
          <w:kern w:val="2"/>
          <w:sz w:val="20"/>
          <w:szCs w:val="20"/>
          <w:lang w:eastAsia="zh-CN"/>
        </w:rPr>
        <w:t xml:space="preserve">Figure 2 shows a suggested implementation of standardized </w:t>
      </w:r>
      <w:r w:rsidR="008E282C">
        <w:rPr>
          <w:kern w:val="2"/>
          <w:sz w:val="20"/>
          <w:szCs w:val="20"/>
          <w:lang w:eastAsia="zh-CN"/>
        </w:rPr>
        <w:t xml:space="preserve">look aside </w:t>
      </w:r>
      <w:r w:rsidRPr="00486F99">
        <w:rPr>
          <w:kern w:val="2"/>
          <w:sz w:val="20"/>
          <w:szCs w:val="20"/>
          <w:lang w:eastAsia="zh-CN"/>
        </w:rPr>
        <w:t>accelerator interfaces available to VNFs using Virt-IO drivers.</w:t>
      </w:r>
      <w:r w:rsidR="00933677">
        <w:rPr>
          <w:kern w:val="2"/>
          <w:sz w:val="20"/>
          <w:szCs w:val="20"/>
          <w:lang w:eastAsia="zh-CN"/>
        </w:rPr>
        <w:t xml:space="preserve"> </w:t>
      </w:r>
      <w:r w:rsidR="00994E4C">
        <w:rPr>
          <w:kern w:val="2"/>
          <w:sz w:val="20"/>
          <w:szCs w:val="20"/>
          <w:lang w:eastAsia="zh-CN"/>
        </w:rPr>
        <w:t xml:space="preserve"> </w:t>
      </w:r>
    </w:p>
    <w:p w:rsidR="00933677" w:rsidRDefault="001B57EA" w:rsidP="0052451A">
      <w:pPr>
        <w:rPr>
          <w:kern w:val="2"/>
          <w:sz w:val="20"/>
          <w:szCs w:val="20"/>
          <w:lang w:eastAsia="zh-CN"/>
        </w:rPr>
      </w:pPr>
      <w:r>
        <w:rPr>
          <w:kern w:val="2"/>
          <w:sz w:val="20"/>
          <w:szCs w:val="20"/>
          <w:lang w:eastAsia="zh-CN"/>
        </w:rPr>
        <w:t xml:space="preserve">Several </w:t>
      </w:r>
      <w:r w:rsidR="00933677">
        <w:rPr>
          <w:kern w:val="2"/>
          <w:sz w:val="20"/>
          <w:szCs w:val="20"/>
          <w:lang w:eastAsia="zh-CN"/>
        </w:rPr>
        <w:t xml:space="preserve">Virtio-accelerator </w:t>
      </w:r>
      <w:r>
        <w:rPr>
          <w:kern w:val="2"/>
          <w:sz w:val="20"/>
          <w:szCs w:val="20"/>
          <w:lang w:eastAsia="zh-CN"/>
        </w:rPr>
        <w:t xml:space="preserve">function </w:t>
      </w:r>
      <w:r w:rsidR="00933677">
        <w:rPr>
          <w:kern w:val="2"/>
          <w:sz w:val="20"/>
          <w:szCs w:val="20"/>
          <w:lang w:eastAsia="zh-CN"/>
        </w:rPr>
        <w:t>drivers</w:t>
      </w:r>
      <w:r>
        <w:rPr>
          <w:kern w:val="2"/>
          <w:sz w:val="20"/>
          <w:szCs w:val="20"/>
          <w:lang w:eastAsia="zh-CN"/>
        </w:rPr>
        <w:t xml:space="preserve"> (</w:t>
      </w:r>
      <w:r w:rsidR="00994E4C">
        <w:rPr>
          <w:kern w:val="2"/>
          <w:sz w:val="20"/>
          <w:szCs w:val="20"/>
          <w:lang w:eastAsia="zh-CN"/>
        </w:rPr>
        <w:t xml:space="preserve">LA or </w:t>
      </w:r>
      <w:r>
        <w:rPr>
          <w:kern w:val="2"/>
          <w:sz w:val="20"/>
          <w:szCs w:val="20"/>
          <w:lang w:eastAsia="zh-CN"/>
        </w:rPr>
        <w:t>Look Aside model)</w:t>
      </w:r>
      <w:r w:rsidR="00933677">
        <w:rPr>
          <w:kern w:val="2"/>
          <w:sz w:val="20"/>
          <w:szCs w:val="20"/>
          <w:lang w:eastAsia="zh-CN"/>
        </w:rPr>
        <w:t xml:space="preserve"> are shown in the picture – namely Virtio</w:t>
      </w:r>
      <w:r w:rsidR="00994E4C">
        <w:rPr>
          <w:kern w:val="2"/>
          <w:sz w:val="20"/>
          <w:szCs w:val="20"/>
          <w:lang w:eastAsia="zh-CN"/>
        </w:rPr>
        <w:t xml:space="preserve"> LA </w:t>
      </w:r>
      <w:r w:rsidR="00933677">
        <w:rPr>
          <w:kern w:val="2"/>
          <w:sz w:val="20"/>
          <w:szCs w:val="20"/>
          <w:lang w:eastAsia="zh-CN"/>
        </w:rPr>
        <w:t xml:space="preserve"> Crypto (for Crypto operations), Virtio </w:t>
      </w:r>
      <w:r w:rsidR="00994E4C">
        <w:rPr>
          <w:kern w:val="2"/>
          <w:sz w:val="20"/>
          <w:szCs w:val="20"/>
          <w:lang w:eastAsia="zh-CN"/>
        </w:rPr>
        <w:t xml:space="preserve">LA </w:t>
      </w:r>
      <w:r w:rsidR="00933677">
        <w:rPr>
          <w:kern w:val="2"/>
          <w:sz w:val="20"/>
          <w:szCs w:val="20"/>
          <w:lang w:eastAsia="zh-CN"/>
        </w:rPr>
        <w:t xml:space="preserve">IPsec (for IPsec level acceleration), Virtio </w:t>
      </w:r>
      <w:r w:rsidR="00994E4C">
        <w:rPr>
          <w:kern w:val="2"/>
          <w:sz w:val="20"/>
          <w:szCs w:val="20"/>
          <w:lang w:eastAsia="zh-CN"/>
        </w:rPr>
        <w:t xml:space="preserve">LA </w:t>
      </w:r>
      <w:r w:rsidR="00933677">
        <w:rPr>
          <w:kern w:val="2"/>
          <w:sz w:val="20"/>
          <w:szCs w:val="20"/>
          <w:lang w:eastAsia="zh-CN"/>
        </w:rPr>
        <w:t xml:space="preserve">SSL (for SSL level operations), </w:t>
      </w:r>
      <w:r w:rsidR="007703FD">
        <w:rPr>
          <w:kern w:val="2"/>
          <w:sz w:val="20"/>
          <w:szCs w:val="20"/>
          <w:lang w:eastAsia="zh-CN"/>
        </w:rPr>
        <w:t>and Virtio</w:t>
      </w:r>
      <w:r w:rsidR="00994E4C">
        <w:rPr>
          <w:kern w:val="2"/>
          <w:sz w:val="20"/>
          <w:szCs w:val="20"/>
          <w:lang w:eastAsia="zh-CN"/>
        </w:rPr>
        <w:t xml:space="preserve"> LA </w:t>
      </w:r>
      <w:r w:rsidR="00933677">
        <w:rPr>
          <w:kern w:val="2"/>
          <w:sz w:val="20"/>
          <w:szCs w:val="20"/>
          <w:lang w:eastAsia="zh-CN"/>
        </w:rPr>
        <w:t>PME for pattern m</w:t>
      </w:r>
      <w:r w:rsidR="00994E4C">
        <w:rPr>
          <w:kern w:val="2"/>
          <w:sz w:val="20"/>
          <w:szCs w:val="20"/>
          <w:lang w:eastAsia="zh-CN"/>
        </w:rPr>
        <w:t xml:space="preserve">atching acceleration and Virtio LA </w:t>
      </w:r>
      <w:r w:rsidR="00933677">
        <w:rPr>
          <w:kern w:val="2"/>
          <w:sz w:val="20"/>
          <w:szCs w:val="20"/>
          <w:lang w:eastAsia="zh-CN"/>
        </w:rPr>
        <w:t xml:space="preserve">DCE for compression, de-compression operations.  </w:t>
      </w:r>
    </w:p>
    <w:p w:rsidR="00933677" w:rsidRDefault="00933677" w:rsidP="0052451A">
      <w:pPr>
        <w:rPr>
          <w:kern w:val="2"/>
          <w:sz w:val="20"/>
          <w:szCs w:val="20"/>
          <w:lang w:eastAsia="zh-CN"/>
        </w:rPr>
      </w:pPr>
      <w:r>
        <w:rPr>
          <w:kern w:val="2"/>
          <w:sz w:val="20"/>
          <w:szCs w:val="20"/>
          <w:lang w:eastAsia="zh-CN"/>
        </w:rPr>
        <w:lastRenderedPageBreak/>
        <w:t xml:space="preserve">The backend of the Virtio drivers would include generic virtio </w:t>
      </w:r>
      <w:r w:rsidR="00994E4C">
        <w:rPr>
          <w:kern w:val="2"/>
          <w:sz w:val="20"/>
          <w:szCs w:val="20"/>
          <w:lang w:eastAsia="zh-CN"/>
        </w:rPr>
        <w:t>look aside function</w:t>
      </w:r>
      <w:r>
        <w:rPr>
          <w:kern w:val="2"/>
          <w:sz w:val="20"/>
          <w:szCs w:val="20"/>
          <w:lang w:eastAsia="zh-CN"/>
        </w:rPr>
        <w:t xml:space="preserve"> specific device with several back ends – one for each vendor that would have the capability to communicate with the underlying hardware accelerator.  The purpose of the backend driver/proxy is to translate the messages in the</w:t>
      </w:r>
      <w:r w:rsidR="00A96442">
        <w:rPr>
          <w:kern w:val="2"/>
          <w:sz w:val="20"/>
          <w:szCs w:val="20"/>
          <w:lang w:eastAsia="zh-CN"/>
        </w:rPr>
        <w:t xml:space="preserve"> Virtio-Virtqueue (</w:t>
      </w:r>
      <w:r>
        <w:rPr>
          <w:kern w:val="2"/>
          <w:sz w:val="20"/>
          <w:szCs w:val="20"/>
          <w:lang w:eastAsia="zh-CN"/>
        </w:rPr>
        <w:t>Vring</w:t>
      </w:r>
      <w:r w:rsidR="00A96442">
        <w:rPr>
          <w:kern w:val="2"/>
          <w:sz w:val="20"/>
          <w:szCs w:val="20"/>
          <w:lang w:eastAsia="zh-CN"/>
        </w:rPr>
        <w:t>)</w:t>
      </w:r>
      <w:r>
        <w:rPr>
          <w:kern w:val="2"/>
          <w:sz w:val="20"/>
          <w:szCs w:val="20"/>
          <w:lang w:eastAsia="zh-CN"/>
        </w:rPr>
        <w:t xml:space="preserve"> descriptor to vendor hardware queue</w:t>
      </w:r>
      <w:r w:rsidR="00A96442">
        <w:rPr>
          <w:kern w:val="2"/>
          <w:sz w:val="20"/>
          <w:szCs w:val="20"/>
          <w:lang w:eastAsia="zh-CN"/>
        </w:rPr>
        <w:t xml:space="preserve"> messages</w:t>
      </w:r>
      <w:r>
        <w:rPr>
          <w:kern w:val="2"/>
          <w:sz w:val="20"/>
          <w:szCs w:val="20"/>
          <w:lang w:eastAsia="zh-CN"/>
        </w:rPr>
        <w:t xml:space="preserve"> or descriptors, so that the underlying hardware accelerator can act upon the messages. When the hardware accelerator has finished processing the </w:t>
      </w:r>
      <w:r w:rsidR="0087487D">
        <w:rPr>
          <w:kern w:val="2"/>
          <w:sz w:val="20"/>
          <w:szCs w:val="20"/>
          <w:lang w:eastAsia="zh-CN"/>
        </w:rPr>
        <w:t xml:space="preserve">messages, the backend will make the responses available through the </w:t>
      </w:r>
      <w:r w:rsidR="00A96442">
        <w:rPr>
          <w:kern w:val="2"/>
          <w:sz w:val="20"/>
          <w:szCs w:val="20"/>
          <w:lang w:eastAsia="zh-CN"/>
        </w:rPr>
        <w:t xml:space="preserve">Virtio Descriptor </w:t>
      </w:r>
      <w:r w:rsidR="0087487D">
        <w:rPr>
          <w:kern w:val="2"/>
          <w:sz w:val="20"/>
          <w:szCs w:val="20"/>
          <w:lang w:eastAsia="zh-CN"/>
        </w:rPr>
        <w:t>Vrings to the frontend driver, which in turn announces to the VNF application.</w:t>
      </w:r>
    </w:p>
    <w:p w:rsidR="001B57EA" w:rsidRPr="008E282C" w:rsidRDefault="001B57EA" w:rsidP="001B57EA">
      <w:pPr>
        <w:pStyle w:val="Heading2"/>
        <w:rPr>
          <w:lang w:eastAsia="zh-CN"/>
        </w:rPr>
      </w:pPr>
      <w:bookmarkStart w:id="12" w:name="_Toc414437225"/>
      <w:r>
        <w:rPr>
          <w:lang w:eastAsia="zh-CN"/>
        </w:rPr>
        <w:t>Offload Model</w:t>
      </w:r>
      <w:bookmarkEnd w:id="12"/>
    </w:p>
    <w:p w:rsidR="001B57EA" w:rsidRDefault="001B57EA" w:rsidP="001B57EA">
      <w:pPr>
        <w:keepNext/>
      </w:pPr>
      <w:r>
        <w:rPr>
          <w:noProof/>
        </w:rPr>
        <w:drawing>
          <wp:inline distT="0" distB="0" distL="0" distR="0" wp14:anchorId="6265CEC1">
            <wp:extent cx="5384292" cy="506730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5675" cy="5068602"/>
                    </a:xfrm>
                    <a:prstGeom prst="rect">
                      <a:avLst/>
                    </a:prstGeom>
                    <a:noFill/>
                  </pic:spPr>
                </pic:pic>
              </a:graphicData>
            </a:graphic>
          </wp:inline>
        </w:drawing>
      </w:r>
    </w:p>
    <w:p w:rsidR="001B57EA" w:rsidRDefault="001B57EA" w:rsidP="001B57EA">
      <w:pPr>
        <w:pStyle w:val="Caption"/>
        <w:jc w:val="center"/>
      </w:pPr>
      <w:r>
        <w:t xml:space="preserve">Figure </w:t>
      </w:r>
      <w:r w:rsidR="00994E4C">
        <w:t>3</w:t>
      </w:r>
      <w:r>
        <w:t xml:space="preserve"> Virtual Accelerator Interface for Offload Model</w:t>
      </w:r>
    </w:p>
    <w:p w:rsidR="001B57EA" w:rsidRDefault="001B57EA" w:rsidP="001B57EA">
      <w:pPr>
        <w:rPr>
          <w:kern w:val="2"/>
          <w:sz w:val="20"/>
          <w:szCs w:val="20"/>
          <w:lang w:eastAsia="zh-CN"/>
        </w:rPr>
      </w:pPr>
      <w:r w:rsidRPr="00486F99">
        <w:rPr>
          <w:kern w:val="2"/>
          <w:sz w:val="20"/>
          <w:szCs w:val="20"/>
          <w:lang w:eastAsia="zh-CN"/>
        </w:rPr>
        <w:t xml:space="preserve">Figure </w:t>
      </w:r>
      <w:r w:rsidR="00994E4C">
        <w:rPr>
          <w:kern w:val="2"/>
          <w:sz w:val="20"/>
          <w:szCs w:val="20"/>
          <w:lang w:eastAsia="zh-CN"/>
        </w:rPr>
        <w:t>3</w:t>
      </w:r>
      <w:r w:rsidRPr="00486F99">
        <w:rPr>
          <w:kern w:val="2"/>
          <w:sz w:val="20"/>
          <w:szCs w:val="20"/>
          <w:lang w:eastAsia="zh-CN"/>
        </w:rPr>
        <w:t xml:space="preserve"> shows a suggested implementation of standardized </w:t>
      </w:r>
      <w:r>
        <w:rPr>
          <w:kern w:val="2"/>
          <w:sz w:val="20"/>
          <w:szCs w:val="20"/>
          <w:lang w:eastAsia="zh-CN"/>
        </w:rPr>
        <w:t>offload model</w:t>
      </w:r>
      <w:r w:rsidRPr="00486F99">
        <w:rPr>
          <w:kern w:val="2"/>
          <w:sz w:val="20"/>
          <w:szCs w:val="20"/>
          <w:lang w:eastAsia="zh-CN"/>
        </w:rPr>
        <w:t xml:space="preserve"> interfaces available to VNFs using Virt-IO drivers.</w:t>
      </w:r>
      <w:r>
        <w:rPr>
          <w:kern w:val="2"/>
          <w:sz w:val="20"/>
          <w:szCs w:val="20"/>
          <w:lang w:eastAsia="zh-CN"/>
        </w:rPr>
        <w:t xml:space="preserve"> </w:t>
      </w:r>
    </w:p>
    <w:p w:rsidR="001B57EA" w:rsidRDefault="00994E4C" w:rsidP="001B57EA">
      <w:pPr>
        <w:rPr>
          <w:kern w:val="2"/>
          <w:sz w:val="20"/>
          <w:szCs w:val="20"/>
          <w:lang w:eastAsia="zh-CN"/>
        </w:rPr>
      </w:pPr>
      <w:r>
        <w:rPr>
          <w:kern w:val="2"/>
          <w:sz w:val="20"/>
          <w:szCs w:val="20"/>
          <w:lang w:eastAsia="zh-CN"/>
        </w:rPr>
        <w:lastRenderedPageBreak/>
        <w:t xml:space="preserve">Several </w:t>
      </w:r>
      <w:r w:rsidR="001B57EA">
        <w:rPr>
          <w:kern w:val="2"/>
          <w:sz w:val="20"/>
          <w:szCs w:val="20"/>
          <w:lang w:eastAsia="zh-CN"/>
        </w:rPr>
        <w:t xml:space="preserve">virtio-offload </w:t>
      </w:r>
      <w:r>
        <w:rPr>
          <w:kern w:val="2"/>
          <w:sz w:val="20"/>
          <w:szCs w:val="20"/>
          <w:lang w:eastAsia="zh-CN"/>
        </w:rPr>
        <w:t xml:space="preserve">function </w:t>
      </w:r>
      <w:r w:rsidR="001B57EA">
        <w:rPr>
          <w:kern w:val="2"/>
          <w:sz w:val="20"/>
          <w:szCs w:val="20"/>
          <w:lang w:eastAsia="zh-CN"/>
        </w:rPr>
        <w:t>drivers are shown in the picture – namely Virtio Firewall flow programming, Virtio IPsec Flow Programming, Virtio NAT flow programming etc.</w:t>
      </w:r>
    </w:p>
    <w:p w:rsidR="001B57EA" w:rsidRDefault="001B57EA" w:rsidP="001B57EA">
      <w:pPr>
        <w:rPr>
          <w:kern w:val="2"/>
          <w:sz w:val="20"/>
          <w:szCs w:val="20"/>
          <w:lang w:eastAsia="zh-CN"/>
        </w:rPr>
      </w:pPr>
      <w:r>
        <w:rPr>
          <w:kern w:val="2"/>
          <w:sz w:val="20"/>
          <w:szCs w:val="20"/>
          <w:lang w:eastAsia="zh-CN"/>
        </w:rPr>
        <w:t xml:space="preserve">The backend of the Virtio drivers would include generic virtio </w:t>
      </w:r>
      <w:r w:rsidR="00994E4C">
        <w:rPr>
          <w:kern w:val="2"/>
          <w:sz w:val="20"/>
          <w:szCs w:val="20"/>
          <w:lang w:eastAsia="zh-CN"/>
        </w:rPr>
        <w:t>offload function</w:t>
      </w:r>
      <w:r>
        <w:rPr>
          <w:kern w:val="2"/>
          <w:sz w:val="20"/>
          <w:szCs w:val="20"/>
          <w:lang w:eastAsia="zh-CN"/>
        </w:rPr>
        <w:t xml:space="preserve"> specific device with several back ends – one for each vendor that would have the capability to communicate with the underlying hardware accelerator.  The purpose of the backend driver/proxy is to translate the messages in the Virtio-Virtqueue (Vring) descriptor to vendor hardware queue messages or descriptors, so that the underlying hardware accelerator can act upon the messages. Once the flows are programmed in the offload engines, the packet processing of those programmed flows will be handled by the hardware, without VNF </w:t>
      </w:r>
      <w:r w:rsidR="00994E4C">
        <w:rPr>
          <w:kern w:val="2"/>
          <w:sz w:val="20"/>
          <w:szCs w:val="20"/>
          <w:lang w:eastAsia="zh-CN"/>
        </w:rPr>
        <w:t>intervention</w:t>
      </w:r>
      <w:r>
        <w:rPr>
          <w:kern w:val="2"/>
          <w:sz w:val="20"/>
          <w:szCs w:val="20"/>
          <w:lang w:eastAsia="zh-CN"/>
        </w:rPr>
        <w:t>.</w:t>
      </w:r>
    </w:p>
    <w:p w:rsidR="001B57EA" w:rsidRDefault="001B57EA" w:rsidP="0052451A">
      <w:pPr>
        <w:rPr>
          <w:kern w:val="2"/>
          <w:sz w:val="20"/>
          <w:szCs w:val="20"/>
          <w:lang w:eastAsia="zh-CN"/>
        </w:rPr>
      </w:pPr>
    </w:p>
    <w:p w:rsidR="00D630B7" w:rsidRPr="00D630B7" w:rsidRDefault="00486F99" w:rsidP="00D630B7">
      <w:pPr>
        <w:pStyle w:val="Heading2"/>
        <w:rPr>
          <w:lang w:eastAsia="zh-CN"/>
        </w:rPr>
      </w:pPr>
      <w:bookmarkStart w:id="13" w:name="_Toc413346564"/>
      <w:bookmarkStart w:id="14" w:name="_Toc413346565"/>
      <w:bookmarkStart w:id="15" w:name="_Toc413347210"/>
      <w:bookmarkStart w:id="16" w:name="_Toc414437226"/>
      <w:bookmarkEnd w:id="13"/>
      <w:bookmarkEnd w:id="14"/>
      <w:r>
        <w:rPr>
          <w:lang w:eastAsia="zh-CN"/>
        </w:rPr>
        <w:lastRenderedPageBreak/>
        <w:t>Packet flow</w:t>
      </w:r>
      <w:r w:rsidR="00D630B7">
        <w:rPr>
          <w:lang w:eastAsia="zh-CN"/>
        </w:rPr>
        <w:t xml:space="preserve"> for IPsec Packet Processing</w:t>
      </w:r>
      <w:bookmarkEnd w:id="15"/>
      <w:bookmarkEnd w:id="16"/>
    </w:p>
    <w:p w:rsidR="000C5680" w:rsidRPr="000C5680" w:rsidRDefault="000C5680" w:rsidP="000C5680">
      <w:pPr>
        <w:pStyle w:val="Heading3"/>
        <w:rPr>
          <w:lang w:eastAsia="zh-CN"/>
        </w:rPr>
      </w:pPr>
      <w:bookmarkStart w:id="17" w:name="_Toc413347211"/>
      <w:bookmarkStart w:id="18" w:name="_Toc414437227"/>
      <w:r>
        <w:rPr>
          <w:lang w:eastAsia="zh-CN"/>
        </w:rPr>
        <w:t>IPsec Packet Processing – Look Aside Accelerator Packet Flow</w:t>
      </w:r>
      <w:bookmarkEnd w:id="17"/>
      <w:bookmarkEnd w:id="18"/>
    </w:p>
    <w:p w:rsidR="00B84FA8" w:rsidRDefault="0061459B" w:rsidP="00B84FA8">
      <w:pPr>
        <w:keepNext/>
      </w:pPr>
      <w:r>
        <w:rPr>
          <w:noProof/>
        </w:rPr>
        <w:drawing>
          <wp:inline distT="0" distB="0" distL="0" distR="0" wp14:anchorId="3ED7BFF8">
            <wp:extent cx="5841996" cy="483679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101" cy="4842677"/>
                    </a:xfrm>
                    <a:prstGeom prst="rect">
                      <a:avLst/>
                    </a:prstGeom>
                    <a:noFill/>
                  </pic:spPr>
                </pic:pic>
              </a:graphicData>
            </a:graphic>
          </wp:inline>
        </w:drawing>
      </w:r>
    </w:p>
    <w:p w:rsidR="00486F99" w:rsidRDefault="00B84FA8" w:rsidP="00B84FA8">
      <w:pPr>
        <w:pStyle w:val="Caption"/>
        <w:jc w:val="center"/>
      </w:pPr>
      <w:r>
        <w:t xml:space="preserve">Figure </w:t>
      </w:r>
      <w:r>
        <w:fldChar w:fldCharType="begin"/>
      </w:r>
      <w:r>
        <w:instrText xml:space="preserve"> SEQ Figure \* ARABIC </w:instrText>
      </w:r>
      <w:r>
        <w:fldChar w:fldCharType="separate"/>
      </w:r>
      <w:r w:rsidR="008E282C">
        <w:rPr>
          <w:noProof/>
        </w:rPr>
        <w:t>4</w:t>
      </w:r>
      <w:r>
        <w:fldChar w:fldCharType="end"/>
      </w:r>
      <w:r>
        <w:t xml:space="preserve"> IPsec Packet Processing –</w:t>
      </w:r>
      <w:r w:rsidR="009A3FDF">
        <w:t>Look Aside Accelerator</w:t>
      </w:r>
      <w:r>
        <w:t xml:space="preserve"> Flow</w:t>
      </w:r>
    </w:p>
    <w:p w:rsidR="00056585" w:rsidRDefault="00994E4C" w:rsidP="00A96442">
      <w:pPr>
        <w:rPr>
          <w:sz w:val="20"/>
          <w:szCs w:val="20"/>
          <w:lang w:val="en-GB" w:eastAsia="zh-CN"/>
        </w:rPr>
      </w:pPr>
      <w:r>
        <w:rPr>
          <w:sz w:val="20"/>
          <w:szCs w:val="20"/>
          <w:lang w:val="en-GB" w:eastAsia="zh-CN"/>
        </w:rPr>
        <w:t>Figure 4</w:t>
      </w:r>
      <w:r w:rsidR="00B84FA8" w:rsidRPr="00375D7F">
        <w:rPr>
          <w:sz w:val="20"/>
          <w:szCs w:val="20"/>
          <w:lang w:val="en-GB" w:eastAsia="zh-CN"/>
        </w:rPr>
        <w:t xml:space="preserve"> shows the flow of packets </w:t>
      </w:r>
      <w:r w:rsidR="000C5680">
        <w:rPr>
          <w:sz w:val="20"/>
          <w:szCs w:val="20"/>
          <w:lang w:val="en-GB" w:eastAsia="zh-CN"/>
        </w:rPr>
        <w:t xml:space="preserve">when IPsec Look aside accelerator is used.  </w:t>
      </w:r>
      <w:r w:rsidR="0061459B">
        <w:rPr>
          <w:sz w:val="20"/>
          <w:szCs w:val="20"/>
          <w:lang w:val="en-GB" w:eastAsia="zh-CN"/>
        </w:rPr>
        <w:t>F1, F2 stand for several packet processing functions such as Firewall, NAT etc.</w:t>
      </w:r>
    </w:p>
    <w:p w:rsidR="000C5680" w:rsidRDefault="000C5680" w:rsidP="00B84FA8">
      <w:pPr>
        <w:rPr>
          <w:sz w:val="20"/>
          <w:szCs w:val="20"/>
          <w:lang w:val="en-GB" w:eastAsia="zh-CN"/>
        </w:rPr>
      </w:pPr>
      <w:r>
        <w:rPr>
          <w:sz w:val="20"/>
          <w:szCs w:val="20"/>
          <w:lang w:val="en-GB" w:eastAsia="zh-CN"/>
        </w:rPr>
        <w:t>Ingress Packet Flow:</w:t>
      </w:r>
    </w:p>
    <w:p w:rsidR="000C5680" w:rsidRDefault="000C5680" w:rsidP="00C5078C">
      <w:pPr>
        <w:pStyle w:val="ListParagraph"/>
        <w:numPr>
          <w:ilvl w:val="0"/>
          <w:numId w:val="35"/>
        </w:numPr>
        <w:ind w:firstLineChars="0"/>
        <w:rPr>
          <w:lang w:eastAsia="zh-CN"/>
        </w:rPr>
      </w:pPr>
      <w:r>
        <w:rPr>
          <w:lang w:eastAsia="zh-CN"/>
        </w:rPr>
        <w:t>Packets processed by VXLAN/</w:t>
      </w:r>
      <w:r w:rsidR="00D65D2C">
        <w:rPr>
          <w:lang w:eastAsia="zh-CN"/>
        </w:rPr>
        <w:t xml:space="preserve">VLAN, OVS Data Path, IP Tables, </w:t>
      </w:r>
      <w:r>
        <w:rPr>
          <w:lang w:eastAsia="zh-CN"/>
        </w:rPr>
        <w:t>Vhost-Net</w:t>
      </w:r>
    </w:p>
    <w:p w:rsidR="000C5680" w:rsidRDefault="000C5680" w:rsidP="00C5078C">
      <w:pPr>
        <w:pStyle w:val="ListParagraph"/>
        <w:numPr>
          <w:ilvl w:val="0"/>
          <w:numId w:val="35"/>
        </w:numPr>
        <w:ind w:firstLineChars="0"/>
        <w:rPr>
          <w:lang w:eastAsia="zh-CN"/>
        </w:rPr>
      </w:pPr>
      <w:r>
        <w:rPr>
          <w:lang w:eastAsia="zh-CN"/>
        </w:rPr>
        <w:t>Packet announced to VNF through Virtio-Net driver</w:t>
      </w:r>
    </w:p>
    <w:p w:rsidR="000C5680" w:rsidRDefault="000C5680" w:rsidP="00C5078C">
      <w:pPr>
        <w:pStyle w:val="ListParagraph"/>
        <w:numPr>
          <w:ilvl w:val="0"/>
          <w:numId w:val="35"/>
        </w:numPr>
        <w:ind w:firstLineChars="0"/>
        <w:rPr>
          <w:lang w:eastAsia="zh-CN"/>
        </w:rPr>
      </w:pPr>
      <w:r>
        <w:rPr>
          <w:lang w:eastAsia="zh-CN"/>
        </w:rPr>
        <w:t>Packets under several function processing such as Firewall etc.</w:t>
      </w:r>
    </w:p>
    <w:p w:rsidR="000C5680" w:rsidRDefault="000C5680" w:rsidP="00C5078C">
      <w:pPr>
        <w:pStyle w:val="ListParagraph"/>
        <w:numPr>
          <w:ilvl w:val="0"/>
          <w:numId w:val="35"/>
        </w:numPr>
        <w:ind w:firstLineChars="0"/>
        <w:rPr>
          <w:lang w:eastAsia="zh-CN"/>
        </w:rPr>
      </w:pPr>
      <w:r>
        <w:rPr>
          <w:lang w:eastAsia="zh-CN"/>
        </w:rPr>
        <w:t>Packets arrive at the IPsec module for IPsec Packet Processing</w:t>
      </w:r>
    </w:p>
    <w:p w:rsidR="000C5680" w:rsidRDefault="00B84FA8" w:rsidP="00C5078C">
      <w:pPr>
        <w:pStyle w:val="ListParagraph"/>
        <w:numPr>
          <w:ilvl w:val="0"/>
          <w:numId w:val="35"/>
        </w:numPr>
        <w:ind w:firstLineChars="0"/>
        <w:rPr>
          <w:lang w:eastAsia="zh-CN"/>
        </w:rPr>
      </w:pPr>
      <w:r w:rsidRPr="000C5680">
        <w:rPr>
          <w:lang w:eastAsia="zh-CN"/>
        </w:rPr>
        <w:lastRenderedPageBreak/>
        <w:t xml:space="preserve">As packets are submitted by the IPsec Module to the Virtio-IPsec front end driver, the buffers are put in the Virtio Descriptor Vrings or Virt Qs to </w:t>
      </w:r>
      <w:r w:rsidR="000C5680">
        <w:rPr>
          <w:lang w:eastAsia="zh-CN"/>
        </w:rPr>
        <w:t xml:space="preserve">be transferred to </w:t>
      </w:r>
      <w:r w:rsidRPr="000C5680">
        <w:rPr>
          <w:lang w:eastAsia="zh-CN"/>
        </w:rPr>
        <w:t xml:space="preserve">the Virtio-IPsec Backend.  </w:t>
      </w:r>
    </w:p>
    <w:p w:rsidR="000C5680" w:rsidRDefault="00B84FA8" w:rsidP="00C5078C">
      <w:pPr>
        <w:pStyle w:val="ListParagraph"/>
        <w:numPr>
          <w:ilvl w:val="0"/>
          <w:numId w:val="35"/>
        </w:numPr>
        <w:ind w:firstLineChars="0"/>
        <w:rPr>
          <w:lang w:eastAsia="zh-CN"/>
        </w:rPr>
      </w:pPr>
      <w:r w:rsidRPr="000C5680">
        <w:rPr>
          <w:lang w:eastAsia="zh-CN"/>
        </w:rPr>
        <w:t xml:space="preserve">The Virtio IPSec Backend is responsible for translating the packets from Virt Q Descriptor to the actual hardware accelerator in a message that the accelerator understands and vice-versa. </w:t>
      </w:r>
    </w:p>
    <w:p w:rsidR="00B84FA8" w:rsidRDefault="00B84FA8" w:rsidP="00C5078C">
      <w:pPr>
        <w:pStyle w:val="ListParagraph"/>
        <w:numPr>
          <w:ilvl w:val="0"/>
          <w:numId w:val="35"/>
        </w:numPr>
        <w:ind w:firstLineChars="0"/>
        <w:rPr>
          <w:lang w:eastAsia="zh-CN"/>
        </w:rPr>
      </w:pPr>
      <w:r w:rsidRPr="000C5680">
        <w:rPr>
          <w:lang w:eastAsia="zh-CN"/>
        </w:rPr>
        <w:t xml:space="preserve">The Virtio IPsec Backend is also responsible for picking up processed packets from the hardware accelerator, updating the VirtQ rings and notifying the Guest VNF. </w:t>
      </w:r>
    </w:p>
    <w:p w:rsidR="000C5680" w:rsidRPr="000C5680" w:rsidRDefault="000C5680" w:rsidP="00C5078C">
      <w:pPr>
        <w:pStyle w:val="ListParagraph"/>
        <w:numPr>
          <w:ilvl w:val="0"/>
          <w:numId w:val="35"/>
        </w:numPr>
        <w:ind w:firstLineChars="0"/>
        <w:rPr>
          <w:lang w:eastAsia="zh-CN"/>
        </w:rPr>
      </w:pPr>
      <w:r>
        <w:rPr>
          <w:lang w:eastAsia="zh-CN"/>
        </w:rPr>
        <w:t xml:space="preserve">The processed packets under further </w:t>
      </w:r>
      <w:r w:rsidR="00DF44C3">
        <w:rPr>
          <w:lang w:eastAsia="zh-CN"/>
        </w:rPr>
        <w:t>processing functions</w:t>
      </w:r>
      <w:r w:rsidR="0061459B">
        <w:rPr>
          <w:lang w:eastAsia="zh-CN"/>
        </w:rPr>
        <w:t xml:space="preserve"> (F2 etc.)</w:t>
      </w:r>
      <w:r w:rsidR="00DF44C3">
        <w:rPr>
          <w:lang w:eastAsia="zh-CN"/>
        </w:rPr>
        <w:t xml:space="preserve"> before </w:t>
      </w:r>
      <w:r>
        <w:rPr>
          <w:lang w:eastAsia="zh-CN"/>
        </w:rPr>
        <w:t>being sent out through the Virtio interface.</w:t>
      </w:r>
    </w:p>
    <w:p w:rsidR="00D630B7" w:rsidRDefault="000C5680" w:rsidP="00C5078C">
      <w:pPr>
        <w:pStyle w:val="Heading3"/>
        <w:rPr>
          <w:noProof/>
        </w:rPr>
      </w:pPr>
      <w:bookmarkStart w:id="19" w:name="_Toc413347212"/>
      <w:bookmarkStart w:id="20" w:name="_Toc414437228"/>
      <w:r>
        <w:rPr>
          <w:lang w:eastAsia="zh-CN"/>
        </w:rPr>
        <w:t xml:space="preserve">NFVI Packet Processing </w:t>
      </w:r>
      <w:r w:rsidR="00DF44C3">
        <w:rPr>
          <w:lang w:eastAsia="zh-CN"/>
        </w:rPr>
        <w:t>Accelerator</w:t>
      </w:r>
      <w:bookmarkStart w:id="21" w:name="_Toc413347213"/>
      <w:bookmarkEnd w:id="19"/>
      <w:bookmarkEnd w:id="20"/>
      <w:bookmarkEnd w:id="21"/>
    </w:p>
    <w:p w:rsidR="00D630B7" w:rsidRDefault="0061459B" w:rsidP="00D630B7">
      <w:pPr>
        <w:keepNext/>
      </w:pPr>
      <w:r>
        <w:rPr>
          <w:noProof/>
        </w:rPr>
        <w:drawing>
          <wp:inline distT="0" distB="0" distL="0" distR="0" wp14:anchorId="48514DD0">
            <wp:extent cx="5325272" cy="4495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597" cy="4499451"/>
                    </a:xfrm>
                    <a:prstGeom prst="rect">
                      <a:avLst/>
                    </a:prstGeom>
                    <a:noFill/>
                  </pic:spPr>
                </pic:pic>
              </a:graphicData>
            </a:graphic>
          </wp:inline>
        </w:drawing>
      </w:r>
    </w:p>
    <w:p w:rsidR="00FE7AA6" w:rsidRDefault="00D630B7" w:rsidP="00D630B7">
      <w:pPr>
        <w:pStyle w:val="Caption"/>
        <w:jc w:val="center"/>
      </w:pPr>
      <w:r>
        <w:t xml:space="preserve">Figure </w:t>
      </w:r>
      <w:r>
        <w:fldChar w:fldCharType="begin"/>
      </w:r>
      <w:r>
        <w:instrText xml:space="preserve"> SEQ Figure \* ARABIC </w:instrText>
      </w:r>
      <w:r>
        <w:fldChar w:fldCharType="separate"/>
      </w:r>
      <w:r w:rsidR="008E282C">
        <w:rPr>
          <w:noProof/>
        </w:rPr>
        <w:t>5</w:t>
      </w:r>
      <w:r>
        <w:fldChar w:fldCharType="end"/>
      </w:r>
      <w:r>
        <w:t xml:space="preserve"> NFVI Packet Processing Accelerator</w:t>
      </w:r>
    </w:p>
    <w:p w:rsidR="00D630B7" w:rsidRDefault="00994E4C" w:rsidP="00D630B7">
      <w:pPr>
        <w:rPr>
          <w:lang w:val="en-GB"/>
        </w:rPr>
      </w:pPr>
      <w:r>
        <w:rPr>
          <w:lang w:val="en-GB"/>
        </w:rPr>
        <w:t>Figure 5</w:t>
      </w:r>
      <w:r w:rsidR="00D630B7">
        <w:rPr>
          <w:lang w:val="en-GB"/>
        </w:rPr>
        <w:t xml:space="preserve"> shows the packet flow for a NFVI Packet Processing Accelerator.  The packet flow in this case is as follows:</w:t>
      </w:r>
    </w:p>
    <w:p w:rsidR="003A1DAF" w:rsidRPr="00C5078C" w:rsidRDefault="00D630B7" w:rsidP="00C5078C">
      <w:pPr>
        <w:pStyle w:val="ListParagraph"/>
        <w:numPr>
          <w:ilvl w:val="0"/>
          <w:numId w:val="34"/>
        </w:numPr>
        <w:ind w:firstLineChars="0"/>
        <w:rPr>
          <w:rFonts w:asciiTheme="minorHAnsi" w:hAnsiTheme="minorHAnsi"/>
        </w:rPr>
      </w:pPr>
      <w:r w:rsidRPr="00C5078C">
        <w:rPr>
          <w:rFonts w:asciiTheme="minorHAnsi" w:hAnsiTheme="minorHAnsi"/>
        </w:rPr>
        <w:t>VXLAN/VLAN, OVS Data Plane, IP Tables processing happens in the Intelligent NIC (iNIC).  The Vhost-PCI backend presents the packets to the VNF using the Virtio-net interface</w:t>
      </w:r>
    </w:p>
    <w:p w:rsidR="00D630B7" w:rsidRPr="00C5078C" w:rsidRDefault="00D630B7" w:rsidP="00C5078C">
      <w:pPr>
        <w:pStyle w:val="ListParagraph"/>
        <w:numPr>
          <w:ilvl w:val="0"/>
          <w:numId w:val="34"/>
        </w:numPr>
        <w:ind w:firstLineChars="0"/>
        <w:rPr>
          <w:rFonts w:asciiTheme="minorHAnsi" w:hAnsiTheme="minorHAnsi"/>
        </w:rPr>
      </w:pPr>
      <w:r w:rsidRPr="00C5078C">
        <w:rPr>
          <w:rFonts w:asciiTheme="minorHAnsi" w:hAnsiTheme="minorHAnsi"/>
        </w:rPr>
        <w:lastRenderedPageBreak/>
        <w:t>Packets that need to be transmitted out are submitted through the Virtio-Interface. The Vhost-PCI backend handles the packet, does the necessary processing before sending the packet out.</w:t>
      </w:r>
    </w:p>
    <w:p w:rsidR="00D630B7" w:rsidRPr="00FE7AA6" w:rsidRDefault="00D630B7" w:rsidP="00FE7AA6">
      <w:pPr>
        <w:rPr>
          <w:lang w:eastAsia="zh-CN"/>
        </w:rPr>
      </w:pPr>
    </w:p>
    <w:p w:rsidR="00D65D2C" w:rsidRDefault="003659B1" w:rsidP="00D65D2C">
      <w:pPr>
        <w:pStyle w:val="Heading3"/>
        <w:rPr>
          <w:lang w:eastAsia="zh-CN"/>
        </w:rPr>
      </w:pPr>
      <w:bookmarkStart w:id="22" w:name="_Toc413347214"/>
      <w:bookmarkStart w:id="23" w:name="_Toc414437229"/>
      <w:r>
        <w:rPr>
          <w:lang w:eastAsia="zh-CN"/>
        </w:rPr>
        <w:t xml:space="preserve">IPsec Packet Processing - </w:t>
      </w:r>
      <w:r w:rsidR="00056585">
        <w:rPr>
          <w:lang w:eastAsia="zh-CN"/>
        </w:rPr>
        <w:t xml:space="preserve">Combined </w:t>
      </w:r>
      <w:r w:rsidR="00D65D2C">
        <w:rPr>
          <w:lang w:eastAsia="zh-CN"/>
        </w:rPr>
        <w:t>NFVI Packet Processing with IPsec Look Aside Accelerator</w:t>
      </w:r>
      <w:bookmarkEnd w:id="22"/>
      <w:bookmarkEnd w:id="23"/>
    </w:p>
    <w:p w:rsidR="00DF44C3" w:rsidRDefault="00424709" w:rsidP="00DF44C3">
      <w:pPr>
        <w:keepNext/>
      </w:pPr>
      <w:r>
        <w:rPr>
          <w:noProof/>
        </w:rPr>
        <w:drawing>
          <wp:inline distT="0" distB="0" distL="0" distR="0" wp14:anchorId="5F9FF8B1">
            <wp:extent cx="5850140" cy="5095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408" cy="5100464"/>
                    </a:xfrm>
                    <a:prstGeom prst="rect">
                      <a:avLst/>
                    </a:prstGeom>
                    <a:noFill/>
                  </pic:spPr>
                </pic:pic>
              </a:graphicData>
            </a:graphic>
          </wp:inline>
        </w:drawing>
      </w:r>
    </w:p>
    <w:p w:rsidR="00DF44C3" w:rsidRDefault="00DF44C3" w:rsidP="00DF44C3">
      <w:pPr>
        <w:pStyle w:val="Caption"/>
        <w:jc w:val="center"/>
      </w:pPr>
      <w:r>
        <w:t xml:space="preserve">Figure </w:t>
      </w:r>
      <w:r>
        <w:fldChar w:fldCharType="begin"/>
      </w:r>
      <w:r>
        <w:instrText xml:space="preserve"> SEQ Figure \* ARABIC </w:instrText>
      </w:r>
      <w:r>
        <w:fldChar w:fldCharType="separate"/>
      </w:r>
      <w:r w:rsidR="008E282C">
        <w:rPr>
          <w:noProof/>
        </w:rPr>
        <w:t>6</w:t>
      </w:r>
      <w:r>
        <w:fldChar w:fldCharType="end"/>
      </w:r>
      <w:r>
        <w:t xml:space="preserve"> </w:t>
      </w:r>
      <w:r w:rsidR="00A96442">
        <w:t>Combined NFVI Packet Processing with IPsec Look Aside Accelerator</w:t>
      </w:r>
    </w:p>
    <w:p w:rsidR="00DF44C3" w:rsidRPr="00D1611E" w:rsidRDefault="00994E4C" w:rsidP="00DF44C3">
      <w:pPr>
        <w:rPr>
          <w:rFonts w:ascii="Times New Roman" w:hAnsi="Times New Roman" w:cs="Times New Roman"/>
          <w:sz w:val="20"/>
          <w:szCs w:val="20"/>
          <w:lang w:val="en-GB" w:eastAsia="zh-CN"/>
        </w:rPr>
      </w:pPr>
      <w:r>
        <w:rPr>
          <w:rFonts w:ascii="Times New Roman" w:hAnsi="Times New Roman" w:cs="Times New Roman"/>
          <w:sz w:val="20"/>
          <w:szCs w:val="20"/>
          <w:lang w:val="en-GB" w:eastAsia="zh-CN"/>
        </w:rPr>
        <w:t>Figure 6</w:t>
      </w:r>
      <w:r w:rsidR="00D630B7" w:rsidRPr="00D1611E">
        <w:rPr>
          <w:rFonts w:ascii="Times New Roman" w:hAnsi="Times New Roman" w:cs="Times New Roman"/>
          <w:sz w:val="20"/>
          <w:szCs w:val="20"/>
          <w:lang w:val="en-GB" w:eastAsia="zh-CN"/>
        </w:rPr>
        <w:t xml:space="preserve"> shows the packet flow of a combined case of NFVI Acceleration and IPSec Look Aside Acceleration.</w:t>
      </w:r>
    </w:p>
    <w:p w:rsidR="00D65D2C" w:rsidRDefault="00DF44C3" w:rsidP="00D65D2C">
      <w:pPr>
        <w:pStyle w:val="Heading3"/>
        <w:rPr>
          <w:lang w:eastAsia="zh-CN"/>
        </w:rPr>
      </w:pPr>
      <w:bookmarkStart w:id="24" w:name="_Toc413347215"/>
      <w:bookmarkStart w:id="25" w:name="_Toc414437230"/>
      <w:r>
        <w:rPr>
          <w:lang w:eastAsia="zh-CN"/>
        </w:rPr>
        <w:lastRenderedPageBreak/>
        <w:t xml:space="preserve">NFVI and </w:t>
      </w:r>
      <w:r w:rsidR="00E83C80">
        <w:rPr>
          <w:lang w:eastAsia="zh-CN"/>
        </w:rPr>
        <w:t>IPsec</w:t>
      </w:r>
      <w:r>
        <w:rPr>
          <w:lang w:eastAsia="zh-CN"/>
        </w:rPr>
        <w:t xml:space="preserve"> </w:t>
      </w:r>
      <w:r w:rsidR="003659B1">
        <w:rPr>
          <w:lang w:eastAsia="zh-CN"/>
        </w:rPr>
        <w:t>Offload</w:t>
      </w:r>
      <w:r>
        <w:rPr>
          <w:lang w:eastAsia="zh-CN"/>
        </w:rPr>
        <w:t xml:space="preserve"> Accelerator</w:t>
      </w:r>
      <w:bookmarkEnd w:id="24"/>
      <w:bookmarkEnd w:id="25"/>
    </w:p>
    <w:p w:rsidR="00145007" w:rsidRPr="00145007" w:rsidRDefault="004A551F" w:rsidP="00145007">
      <w:pPr>
        <w:pStyle w:val="Heading4"/>
        <w:rPr>
          <w:lang w:eastAsia="zh-CN"/>
        </w:rPr>
      </w:pPr>
      <w:r>
        <w:rPr>
          <w:lang w:eastAsia="zh-CN"/>
        </w:rPr>
        <w:t>Complete Offload – Packet flow</w:t>
      </w:r>
    </w:p>
    <w:p w:rsidR="00A96442" w:rsidRPr="00A96442" w:rsidRDefault="00994E4C" w:rsidP="00A96442">
      <w:pPr>
        <w:rPr>
          <w:lang w:eastAsia="zh-CN"/>
        </w:rPr>
      </w:pPr>
      <w:r>
        <w:rPr>
          <w:noProof/>
        </w:rPr>
        <w:drawing>
          <wp:inline distT="0" distB="0" distL="0" distR="0" wp14:anchorId="2DB041CC">
            <wp:extent cx="5984728" cy="54997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380" cy="5504929"/>
                    </a:xfrm>
                    <a:prstGeom prst="rect">
                      <a:avLst/>
                    </a:prstGeom>
                    <a:noFill/>
                  </pic:spPr>
                </pic:pic>
              </a:graphicData>
            </a:graphic>
          </wp:inline>
        </w:drawing>
      </w:r>
    </w:p>
    <w:p w:rsidR="00D630B7" w:rsidRDefault="00D630B7" w:rsidP="00D630B7">
      <w:pPr>
        <w:pStyle w:val="Caption"/>
        <w:jc w:val="center"/>
      </w:pPr>
      <w:r>
        <w:t xml:space="preserve">Figure </w:t>
      </w:r>
      <w:r w:rsidR="00994E4C">
        <w:t>7</w:t>
      </w:r>
      <w:r>
        <w:t xml:space="preserve"> NFVI IPsec Packet Processing Accelerator</w:t>
      </w:r>
      <w:r w:rsidR="00064AC5">
        <w:t xml:space="preserve"> – Offload Data Path Flow</w:t>
      </w:r>
    </w:p>
    <w:p w:rsidR="00D630B7" w:rsidRDefault="00994E4C" w:rsidP="00D630B7">
      <w:pPr>
        <w:rPr>
          <w:rFonts w:ascii="Times New Roman" w:hAnsi="Times New Roman" w:cs="Times New Roman"/>
          <w:sz w:val="20"/>
          <w:szCs w:val="20"/>
          <w:lang w:val="en-GB" w:eastAsia="zh-CN"/>
        </w:rPr>
      </w:pPr>
      <w:r>
        <w:rPr>
          <w:rFonts w:ascii="Times New Roman" w:hAnsi="Times New Roman" w:cs="Times New Roman"/>
          <w:sz w:val="20"/>
          <w:szCs w:val="20"/>
          <w:lang w:val="en-GB" w:eastAsia="zh-CN"/>
        </w:rPr>
        <w:t>Figure 7</w:t>
      </w:r>
      <w:r w:rsidR="00D630B7" w:rsidRPr="00E83C80">
        <w:rPr>
          <w:rFonts w:ascii="Times New Roman" w:hAnsi="Times New Roman" w:cs="Times New Roman"/>
          <w:sz w:val="20"/>
          <w:szCs w:val="20"/>
          <w:lang w:val="en-GB" w:eastAsia="zh-CN"/>
        </w:rPr>
        <w:t xml:space="preserve"> shows the packet flow, where the VNF is able to set up flow programming in the iNIC to apply IPsec Processing on specifi</w:t>
      </w:r>
      <w:r w:rsidR="00D1611E">
        <w:rPr>
          <w:rFonts w:ascii="Times New Roman" w:hAnsi="Times New Roman" w:cs="Times New Roman"/>
          <w:sz w:val="20"/>
          <w:szCs w:val="20"/>
          <w:lang w:val="en-GB" w:eastAsia="zh-CN"/>
        </w:rPr>
        <w:t xml:space="preserve">c flows.  As a result of this, for </w:t>
      </w:r>
      <w:r w:rsidR="00D630B7" w:rsidRPr="00E83C80">
        <w:rPr>
          <w:rFonts w:ascii="Times New Roman" w:hAnsi="Times New Roman" w:cs="Times New Roman"/>
          <w:sz w:val="20"/>
          <w:szCs w:val="20"/>
          <w:lang w:val="en-GB" w:eastAsia="zh-CN"/>
        </w:rPr>
        <w:t>packets matching the progra</w:t>
      </w:r>
      <w:r w:rsidR="00064AC5" w:rsidRPr="00E83C80">
        <w:rPr>
          <w:rFonts w:ascii="Times New Roman" w:hAnsi="Times New Roman" w:cs="Times New Roman"/>
          <w:sz w:val="20"/>
          <w:szCs w:val="20"/>
          <w:lang w:val="en-GB" w:eastAsia="zh-CN"/>
        </w:rPr>
        <w:t>mm</w:t>
      </w:r>
      <w:r w:rsidR="00D1611E">
        <w:rPr>
          <w:rFonts w:ascii="Times New Roman" w:hAnsi="Times New Roman" w:cs="Times New Roman"/>
          <w:sz w:val="20"/>
          <w:szCs w:val="20"/>
          <w:lang w:val="en-GB" w:eastAsia="zh-CN"/>
        </w:rPr>
        <w:t xml:space="preserve">ed flows, packet processing </w:t>
      </w:r>
      <w:r w:rsidR="00064AC5" w:rsidRPr="00E83C80">
        <w:rPr>
          <w:rFonts w:ascii="Times New Roman" w:hAnsi="Times New Roman" w:cs="Times New Roman"/>
          <w:sz w:val="20"/>
          <w:szCs w:val="20"/>
          <w:lang w:val="en-GB" w:eastAsia="zh-CN"/>
        </w:rPr>
        <w:t>happens in the iNIC itself.</w:t>
      </w:r>
    </w:p>
    <w:p w:rsidR="004A551F" w:rsidRPr="00E83C80" w:rsidRDefault="00994E4C" w:rsidP="004A551F">
      <w:pPr>
        <w:pStyle w:val="Heading4"/>
        <w:rPr>
          <w:lang w:val="en-GB" w:eastAsia="zh-CN"/>
        </w:rPr>
      </w:pPr>
      <w:r>
        <w:rPr>
          <w:lang w:val="en-GB" w:eastAsia="zh-CN"/>
        </w:rPr>
        <w:lastRenderedPageBreak/>
        <w:t>Inline</w:t>
      </w:r>
      <w:r w:rsidR="004A551F">
        <w:rPr>
          <w:lang w:val="en-GB" w:eastAsia="zh-CN"/>
        </w:rPr>
        <w:t xml:space="preserve"> Offload – Packet flow</w:t>
      </w:r>
    </w:p>
    <w:p w:rsidR="00064AC5" w:rsidRDefault="003659B1" w:rsidP="00064AC5">
      <w:pPr>
        <w:keepNext/>
      </w:pPr>
      <w:r>
        <w:rPr>
          <w:noProof/>
        </w:rPr>
        <w:drawing>
          <wp:inline distT="0" distB="0" distL="0" distR="0" wp14:anchorId="0C39B01F">
            <wp:extent cx="5579782" cy="4436110"/>
            <wp:effectExtent l="0" t="0" r="190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5883" cy="4440961"/>
                    </a:xfrm>
                    <a:prstGeom prst="rect">
                      <a:avLst/>
                    </a:prstGeom>
                    <a:noFill/>
                  </pic:spPr>
                </pic:pic>
              </a:graphicData>
            </a:graphic>
          </wp:inline>
        </w:drawing>
      </w:r>
    </w:p>
    <w:p w:rsidR="00064AC5" w:rsidRDefault="00064AC5" w:rsidP="00064AC5">
      <w:pPr>
        <w:pStyle w:val="Caption"/>
        <w:jc w:val="center"/>
      </w:pPr>
      <w:r>
        <w:t xml:space="preserve">Figure </w:t>
      </w:r>
      <w:r>
        <w:fldChar w:fldCharType="begin"/>
      </w:r>
      <w:r>
        <w:instrText xml:space="preserve"> SEQ Figure \* ARABIC </w:instrText>
      </w:r>
      <w:r>
        <w:fldChar w:fldCharType="separate"/>
      </w:r>
      <w:r w:rsidR="008E282C">
        <w:rPr>
          <w:noProof/>
        </w:rPr>
        <w:t>8</w:t>
      </w:r>
      <w:r>
        <w:fldChar w:fldCharType="end"/>
      </w:r>
      <w:r>
        <w:t xml:space="preserve"> NFVI and IPsec Packet Processing Accelerator – WAF Flow</w:t>
      </w:r>
      <w:r w:rsidR="00E83C80">
        <w:t xml:space="preserve"> (</w:t>
      </w:r>
      <w:r w:rsidR="00994E4C">
        <w:t>Inline</w:t>
      </w:r>
      <w:r w:rsidR="00E83C80">
        <w:t xml:space="preserve"> offload)</w:t>
      </w:r>
    </w:p>
    <w:p w:rsidR="00064AC5" w:rsidRPr="00E83C80" w:rsidRDefault="00994E4C" w:rsidP="00064AC5">
      <w:pPr>
        <w:rPr>
          <w:rFonts w:ascii="Times New Roman" w:hAnsi="Times New Roman" w:cs="Times New Roman"/>
          <w:sz w:val="20"/>
          <w:szCs w:val="20"/>
          <w:lang w:val="en-GB"/>
        </w:rPr>
      </w:pPr>
      <w:r>
        <w:rPr>
          <w:rFonts w:ascii="Times New Roman" w:hAnsi="Times New Roman" w:cs="Times New Roman"/>
          <w:sz w:val="20"/>
          <w:szCs w:val="20"/>
          <w:lang w:val="en-GB"/>
        </w:rPr>
        <w:t>Figure 8</w:t>
      </w:r>
      <w:r w:rsidR="00064AC5" w:rsidRPr="00E83C80">
        <w:rPr>
          <w:rFonts w:ascii="Times New Roman" w:hAnsi="Times New Roman" w:cs="Times New Roman"/>
          <w:sz w:val="20"/>
          <w:szCs w:val="20"/>
          <w:lang w:val="en-GB"/>
        </w:rPr>
        <w:t xml:space="preserve"> shows the packet flow, in the case, where the packets have to be processed by the VNF</w:t>
      </w:r>
      <w:r w:rsidR="00E83C80" w:rsidRPr="00E83C80">
        <w:rPr>
          <w:rFonts w:ascii="Times New Roman" w:hAnsi="Times New Roman" w:cs="Times New Roman"/>
          <w:sz w:val="20"/>
          <w:szCs w:val="20"/>
          <w:lang w:val="en-GB"/>
        </w:rPr>
        <w:t xml:space="preserve"> e.g. TCP port 80 traffic</w:t>
      </w:r>
      <w:r w:rsidR="00064AC5" w:rsidRPr="00E83C80">
        <w:rPr>
          <w:rFonts w:ascii="Times New Roman" w:hAnsi="Times New Roman" w:cs="Times New Roman"/>
          <w:sz w:val="20"/>
          <w:szCs w:val="20"/>
          <w:lang w:val="en-GB"/>
        </w:rPr>
        <w:t>. In this case</w:t>
      </w:r>
      <w:r w:rsidR="009C5397">
        <w:rPr>
          <w:rFonts w:ascii="Times New Roman" w:hAnsi="Times New Roman" w:cs="Times New Roman"/>
          <w:sz w:val="20"/>
          <w:szCs w:val="20"/>
          <w:lang w:val="en-GB"/>
        </w:rPr>
        <w:t>,</w:t>
      </w:r>
      <w:r w:rsidR="00064AC5" w:rsidRPr="00E83C80">
        <w:rPr>
          <w:rFonts w:ascii="Times New Roman" w:hAnsi="Times New Roman" w:cs="Times New Roman"/>
          <w:sz w:val="20"/>
          <w:szCs w:val="20"/>
          <w:lang w:val="en-GB"/>
        </w:rPr>
        <w:t xml:space="preserve"> part of the packet processing happens in the iNIC as part of the offload operation, namely F1 processing and </w:t>
      </w:r>
      <w:r w:rsidR="00E83C80" w:rsidRPr="00E83C80">
        <w:rPr>
          <w:rFonts w:ascii="Times New Roman" w:hAnsi="Times New Roman" w:cs="Times New Roman"/>
          <w:sz w:val="20"/>
          <w:szCs w:val="20"/>
          <w:lang w:val="en-GB"/>
        </w:rPr>
        <w:t xml:space="preserve">IPsec processing (Inbound processing or decryption). The packets are then sent to the VNF through the Virtio-net frontend to the F3 (WAF) for processing. Subsequent to processing by F3, the packets are sent </w:t>
      </w:r>
      <w:r w:rsidR="009C5397">
        <w:rPr>
          <w:rFonts w:ascii="Times New Roman" w:hAnsi="Times New Roman" w:cs="Times New Roman"/>
          <w:sz w:val="20"/>
          <w:szCs w:val="20"/>
          <w:lang w:val="en-GB"/>
        </w:rPr>
        <w:t>via Virtio-net Frontend</w:t>
      </w:r>
      <w:r w:rsidR="00E83C80">
        <w:rPr>
          <w:rFonts w:ascii="Times New Roman" w:hAnsi="Times New Roman" w:cs="Times New Roman"/>
          <w:sz w:val="20"/>
          <w:szCs w:val="20"/>
          <w:lang w:val="en-GB"/>
        </w:rPr>
        <w:t xml:space="preserve"> for subsequent processing </w:t>
      </w:r>
      <w:r w:rsidR="00E83C80" w:rsidRPr="00E83C80">
        <w:rPr>
          <w:rFonts w:ascii="Times New Roman" w:hAnsi="Times New Roman" w:cs="Times New Roman"/>
          <w:sz w:val="20"/>
          <w:szCs w:val="20"/>
          <w:lang w:val="en-GB"/>
        </w:rPr>
        <w:t>(Outbound IPsec processing) and F2 before being sent out.</w:t>
      </w:r>
    </w:p>
    <w:p w:rsidR="0052451A" w:rsidRPr="0052451A" w:rsidRDefault="0052451A" w:rsidP="0052451A">
      <w:pPr>
        <w:pStyle w:val="Heading1"/>
        <w:rPr>
          <w:color w:val="auto"/>
          <w:lang w:eastAsia="zh-CN"/>
        </w:rPr>
      </w:pPr>
      <w:bookmarkStart w:id="26" w:name="_Toc413347216"/>
      <w:bookmarkStart w:id="27" w:name="_Toc414437231"/>
      <w:r w:rsidRPr="0052451A">
        <w:rPr>
          <w:color w:val="auto"/>
          <w:lang w:eastAsia="zh-CN"/>
        </w:rPr>
        <w:t xml:space="preserve">Performance </w:t>
      </w:r>
      <w:r w:rsidR="00056585">
        <w:rPr>
          <w:color w:val="auto"/>
          <w:lang w:eastAsia="zh-CN"/>
        </w:rPr>
        <w:t>Benefits</w:t>
      </w:r>
      <w:bookmarkEnd w:id="26"/>
      <w:bookmarkEnd w:id="27"/>
    </w:p>
    <w:p w:rsidR="002519FF" w:rsidRPr="00995E3A" w:rsidRDefault="0052451A" w:rsidP="00C5078C">
      <w:pPr>
        <w:pStyle w:val="BodyText"/>
        <w:keepNext w:val="0"/>
        <w:numPr>
          <w:ilvl w:val="0"/>
          <w:numId w:val="33"/>
        </w:numPr>
        <w:overflowPunct/>
        <w:autoSpaceDE/>
        <w:adjustRightInd/>
        <w:spacing w:before="120" w:after="0"/>
        <w:rPr>
          <w:rFonts w:asciiTheme="minorHAnsi" w:hAnsiTheme="minorHAnsi"/>
          <w:i/>
          <w:kern w:val="2"/>
          <w:lang w:eastAsia="zh-CN"/>
        </w:rPr>
      </w:pPr>
      <w:r w:rsidRPr="00995E3A">
        <w:rPr>
          <w:rFonts w:asciiTheme="minorHAnsi" w:hAnsiTheme="minorHAnsi"/>
          <w:kern w:val="2"/>
          <w:lang w:eastAsia="zh-CN"/>
        </w:rPr>
        <w:t>NFV Accelerator Offload using hardware accelerators can reduce significant compute cycles utilization by the VNFs leaving more for other tasks of VNF and hence result in a capacity gain, throughput gain, connection rate gain or some combination of the above for the VNF.</w:t>
      </w:r>
    </w:p>
    <w:p w:rsidR="0052451A" w:rsidRPr="002519FF" w:rsidRDefault="0052451A" w:rsidP="00C5078C">
      <w:pPr>
        <w:pStyle w:val="BodyText"/>
        <w:keepNext w:val="0"/>
        <w:numPr>
          <w:ilvl w:val="0"/>
          <w:numId w:val="33"/>
        </w:numPr>
        <w:overflowPunct/>
        <w:autoSpaceDE/>
        <w:adjustRightInd/>
        <w:spacing w:before="120" w:after="0"/>
        <w:rPr>
          <w:rFonts w:asciiTheme="minorHAnsi" w:hAnsiTheme="minorHAnsi"/>
          <w:i/>
          <w:kern w:val="2"/>
          <w:lang w:eastAsia="zh-CN"/>
        </w:rPr>
      </w:pPr>
      <w:r w:rsidRPr="002519FF">
        <w:rPr>
          <w:rFonts w:asciiTheme="minorHAnsi" w:hAnsiTheme="minorHAnsi"/>
          <w:kern w:val="2"/>
          <w:lang w:eastAsia="zh-CN"/>
        </w:rPr>
        <w:t>Avoiding Virtualization Layer interaction on a per packet basis would bring significant performance gain and</w:t>
      </w:r>
      <w:r w:rsidR="00E83C80">
        <w:rPr>
          <w:rFonts w:asciiTheme="minorHAnsi" w:hAnsiTheme="minorHAnsi"/>
          <w:kern w:val="2"/>
          <w:lang w:eastAsia="zh-CN"/>
        </w:rPr>
        <w:t>,</w:t>
      </w:r>
      <w:r w:rsidRPr="002519FF">
        <w:rPr>
          <w:rFonts w:asciiTheme="minorHAnsi" w:hAnsiTheme="minorHAnsi"/>
          <w:kern w:val="2"/>
          <w:lang w:eastAsia="zh-CN"/>
        </w:rPr>
        <w:t xml:space="preserve"> hence it is important to consider methods to bypass the Virtualization layer on a per packet basis.</w:t>
      </w:r>
    </w:p>
    <w:p w:rsidR="0052451A" w:rsidRPr="0052451A" w:rsidRDefault="0052451A" w:rsidP="0052451A">
      <w:pPr>
        <w:pStyle w:val="Heading1"/>
        <w:rPr>
          <w:color w:val="auto"/>
          <w:lang w:eastAsia="zh-CN"/>
        </w:rPr>
      </w:pPr>
      <w:bookmarkStart w:id="28" w:name="_Toc413347217"/>
      <w:bookmarkStart w:id="29" w:name="_Toc414437232"/>
      <w:r w:rsidRPr="0052451A">
        <w:rPr>
          <w:color w:val="auto"/>
          <w:lang w:eastAsia="zh-CN"/>
        </w:rPr>
        <w:lastRenderedPageBreak/>
        <w:t xml:space="preserve">Management &amp; Orchestration </w:t>
      </w:r>
      <w:r w:rsidR="00056585">
        <w:rPr>
          <w:color w:val="auto"/>
          <w:lang w:eastAsia="zh-CN"/>
        </w:rPr>
        <w:t>Requirements</w:t>
      </w:r>
      <w:bookmarkEnd w:id="28"/>
      <w:bookmarkEnd w:id="29"/>
    </w:p>
    <w:p w:rsidR="00056585" w:rsidRDefault="00256028" w:rsidP="0052451A">
      <w:pPr>
        <w:rPr>
          <w:kern w:val="2"/>
          <w:sz w:val="20"/>
          <w:szCs w:val="20"/>
          <w:lang w:eastAsia="zh-CN"/>
        </w:rPr>
      </w:pPr>
      <w:r w:rsidRPr="00486F99">
        <w:rPr>
          <w:kern w:val="2"/>
          <w:sz w:val="20"/>
          <w:szCs w:val="20"/>
          <w:lang w:eastAsia="zh-CN"/>
        </w:rPr>
        <w:t xml:space="preserve">Orchestrator </w:t>
      </w:r>
      <w:r w:rsidR="0052451A" w:rsidRPr="00486F99">
        <w:rPr>
          <w:kern w:val="2"/>
          <w:sz w:val="20"/>
          <w:szCs w:val="20"/>
          <w:lang w:eastAsia="zh-CN"/>
        </w:rPr>
        <w:t>shall match VNF’s accelerator’s requirements with NFVI’s accelerator capabilities</w:t>
      </w:r>
      <w:r w:rsidR="00056585">
        <w:rPr>
          <w:kern w:val="2"/>
          <w:sz w:val="20"/>
          <w:szCs w:val="20"/>
          <w:lang w:eastAsia="zh-CN"/>
        </w:rPr>
        <w:t>. Some of the requirements are:</w:t>
      </w:r>
    </w:p>
    <w:p w:rsidR="00056585" w:rsidRDefault="00056585" w:rsidP="00933677">
      <w:pPr>
        <w:pStyle w:val="ListParagraph"/>
        <w:numPr>
          <w:ilvl w:val="0"/>
          <w:numId w:val="31"/>
        </w:numPr>
        <w:ind w:firstLineChars="0"/>
        <w:rPr>
          <w:kern w:val="2"/>
          <w:lang w:eastAsia="zh-CN"/>
        </w:rPr>
      </w:pPr>
      <w:r>
        <w:rPr>
          <w:kern w:val="2"/>
          <w:lang w:eastAsia="zh-CN"/>
        </w:rPr>
        <w:t>Compute nodes shall advertise the accelerators it has, number of virtual entities accelerator can support, performance of the accelerators.</w:t>
      </w:r>
    </w:p>
    <w:p w:rsidR="00056585" w:rsidRDefault="00056585" w:rsidP="00933677">
      <w:pPr>
        <w:pStyle w:val="ListParagraph"/>
        <w:numPr>
          <w:ilvl w:val="0"/>
          <w:numId w:val="31"/>
        </w:numPr>
        <w:ind w:firstLineChars="0"/>
        <w:rPr>
          <w:kern w:val="2"/>
          <w:lang w:eastAsia="zh-CN"/>
        </w:rPr>
      </w:pPr>
      <w:r>
        <w:rPr>
          <w:kern w:val="2"/>
          <w:lang w:eastAsia="zh-CN"/>
        </w:rPr>
        <w:t>Compute nodes shall periodically advertise the virtual accelerators and current bandwidth of accelerators.</w:t>
      </w:r>
    </w:p>
    <w:p w:rsidR="00056585" w:rsidRDefault="002519FF" w:rsidP="00933677">
      <w:pPr>
        <w:pStyle w:val="ListParagraph"/>
        <w:numPr>
          <w:ilvl w:val="0"/>
          <w:numId w:val="31"/>
        </w:numPr>
        <w:ind w:firstLineChars="0"/>
        <w:rPr>
          <w:kern w:val="2"/>
          <w:lang w:eastAsia="zh-CN"/>
        </w:rPr>
      </w:pPr>
      <w:r>
        <w:rPr>
          <w:kern w:val="2"/>
          <w:lang w:eastAsia="zh-CN"/>
        </w:rPr>
        <w:t>V</w:t>
      </w:r>
      <w:r w:rsidR="00056585">
        <w:rPr>
          <w:kern w:val="2"/>
          <w:lang w:eastAsia="zh-CN"/>
        </w:rPr>
        <w:t>NF images indicate the type of accelerators it can take advantage of.</w:t>
      </w:r>
    </w:p>
    <w:p w:rsidR="00056585" w:rsidRDefault="00056585" w:rsidP="00933677">
      <w:pPr>
        <w:pStyle w:val="ListParagraph"/>
        <w:numPr>
          <w:ilvl w:val="0"/>
          <w:numId w:val="31"/>
        </w:numPr>
        <w:ind w:firstLineChars="0"/>
        <w:rPr>
          <w:kern w:val="2"/>
          <w:lang w:eastAsia="zh-CN"/>
        </w:rPr>
      </w:pPr>
      <w:r>
        <w:rPr>
          <w:kern w:val="2"/>
          <w:lang w:eastAsia="zh-CN"/>
        </w:rPr>
        <w:t>Orchestrator choosing the right compute node while instantiating the vNF.</w:t>
      </w:r>
    </w:p>
    <w:p w:rsidR="00056585" w:rsidRDefault="00056585" w:rsidP="00933677">
      <w:pPr>
        <w:pStyle w:val="ListParagraph"/>
        <w:numPr>
          <w:ilvl w:val="0"/>
          <w:numId w:val="31"/>
        </w:numPr>
        <w:ind w:firstLineChars="0"/>
        <w:rPr>
          <w:kern w:val="2"/>
          <w:lang w:eastAsia="zh-CN"/>
        </w:rPr>
      </w:pPr>
      <w:r>
        <w:rPr>
          <w:kern w:val="2"/>
          <w:lang w:eastAsia="zh-CN"/>
        </w:rPr>
        <w:t>Orchestrator informing the compute node that is chosen to bring up the vNF with information on which accelerators are to be instantiated.</w:t>
      </w:r>
    </w:p>
    <w:p w:rsidR="00056585" w:rsidRPr="00933677" w:rsidRDefault="00056585" w:rsidP="00933677">
      <w:pPr>
        <w:pStyle w:val="ListParagraph"/>
        <w:numPr>
          <w:ilvl w:val="0"/>
          <w:numId w:val="31"/>
        </w:numPr>
        <w:ind w:firstLineChars="0"/>
        <w:rPr>
          <w:kern w:val="2"/>
          <w:lang w:eastAsia="zh-CN"/>
        </w:rPr>
      </w:pPr>
      <w:r>
        <w:rPr>
          <w:kern w:val="2"/>
          <w:lang w:eastAsia="zh-CN"/>
        </w:rPr>
        <w:t>Compute node to instantiate the accelerators and attaching them to the vNF that is being brought up.</w:t>
      </w:r>
    </w:p>
    <w:p w:rsidR="0052451A" w:rsidRPr="0052451A" w:rsidRDefault="0052451A" w:rsidP="0052451A">
      <w:pPr>
        <w:pStyle w:val="Heading1"/>
        <w:rPr>
          <w:color w:val="auto"/>
          <w:lang w:eastAsia="zh-CN"/>
        </w:rPr>
      </w:pPr>
      <w:bookmarkStart w:id="30" w:name="_Toc413347218"/>
      <w:bookmarkStart w:id="31" w:name="_Toc414437233"/>
      <w:r w:rsidRPr="0052451A">
        <w:rPr>
          <w:color w:val="auto"/>
          <w:lang w:eastAsia="zh-CN"/>
        </w:rPr>
        <w:t>Possible Accelerators</w:t>
      </w:r>
      <w:bookmarkEnd w:id="30"/>
      <w:bookmarkEnd w:id="31"/>
    </w:p>
    <w:p w:rsidR="0052451A" w:rsidRPr="00486F99" w:rsidRDefault="0052451A" w:rsidP="0052451A">
      <w:pPr>
        <w:rPr>
          <w:kern w:val="2"/>
          <w:sz w:val="20"/>
          <w:szCs w:val="20"/>
          <w:lang w:eastAsia="zh-CN"/>
        </w:rPr>
      </w:pPr>
      <w:r w:rsidRPr="00486F99">
        <w:rPr>
          <w:kern w:val="2"/>
          <w:sz w:val="20"/>
          <w:szCs w:val="20"/>
          <w:lang w:eastAsia="zh-CN"/>
        </w:rPr>
        <w:t>Crypto – Public key and Symmetric Key, IPsec Protocol Accelerator, SSL Record Layer Accelerators, Pattern Matching, Compression, De-compression, PDCP Accelerator, SRTP Protocol Accelerator and Table Lookup Accelerators</w:t>
      </w:r>
    </w:p>
    <w:p w:rsidR="0052451A" w:rsidRPr="0052451A" w:rsidRDefault="00BE4699" w:rsidP="0052451A">
      <w:pPr>
        <w:pStyle w:val="Heading1"/>
        <w:rPr>
          <w:color w:val="auto"/>
          <w:lang w:eastAsia="zh-CN"/>
        </w:rPr>
      </w:pPr>
      <w:bookmarkStart w:id="32" w:name="_Toc413347219"/>
      <w:bookmarkStart w:id="33" w:name="_Toc414437234"/>
      <w:r>
        <w:rPr>
          <w:color w:val="auto"/>
          <w:lang w:eastAsia="zh-CN"/>
        </w:rPr>
        <w:t>Live migration</w:t>
      </w:r>
      <w:r w:rsidRPr="0052451A">
        <w:rPr>
          <w:color w:val="auto"/>
          <w:lang w:eastAsia="zh-CN"/>
        </w:rPr>
        <w:t xml:space="preserve"> </w:t>
      </w:r>
      <w:r w:rsidR="0052451A" w:rsidRPr="0052451A">
        <w:rPr>
          <w:color w:val="auto"/>
          <w:lang w:eastAsia="zh-CN"/>
        </w:rPr>
        <w:t>Consideration</w:t>
      </w:r>
      <w:bookmarkEnd w:id="32"/>
      <w:bookmarkEnd w:id="33"/>
    </w:p>
    <w:p w:rsidR="0052451A" w:rsidRPr="00486F99" w:rsidRDefault="0052451A" w:rsidP="00C5078C">
      <w:pPr>
        <w:pStyle w:val="BodyText"/>
        <w:numPr>
          <w:ilvl w:val="0"/>
          <w:numId w:val="31"/>
        </w:numPr>
        <w:spacing w:after="0"/>
        <w:rPr>
          <w:rFonts w:asciiTheme="minorHAnsi" w:hAnsiTheme="minorHAnsi"/>
          <w:kern w:val="2"/>
          <w:lang w:eastAsia="zh-CN"/>
        </w:rPr>
      </w:pPr>
      <w:r w:rsidRPr="00486F99">
        <w:rPr>
          <w:rFonts w:asciiTheme="minorHAnsi" w:hAnsiTheme="minorHAnsi"/>
          <w:kern w:val="2"/>
          <w:lang w:eastAsia="zh-CN"/>
        </w:rPr>
        <w:t>When VNFs move from one NFVI node to another, the VNF function should continue to work with minimal disruption.</w:t>
      </w:r>
    </w:p>
    <w:sectPr w:rsidR="0052451A" w:rsidRPr="00486F9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0C" w:rsidRDefault="00585E0C" w:rsidP="00C77AD0">
      <w:pPr>
        <w:spacing w:after="0" w:line="240" w:lineRule="auto"/>
      </w:pPr>
      <w:r>
        <w:separator/>
      </w:r>
    </w:p>
  </w:endnote>
  <w:endnote w:type="continuationSeparator" w:id="0">
    <w:p w:rsidR="00585E0C" w:rsidRDefault="00585E0C" w:rsidP="00C7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Meiryo"/>
    <w:charset w:val="80"/>
    <w:family w:val="swiss"/>
    <w:pitch w:val="variable"/>
  </w:font>
  <w:font w:name="WenQuanYi Zen Hei">
    <w:altName w:val="MS Mincho"/>
    <w:charset w:val="80"/>
    <w:family w:val="auto"/>
    <w:pitch w:val="variable"/>
  </w:font>
  <w:font w:name="Lohit Devanagari">
    <w:altName w:val="MS Mincho"/>
    <w:charset w:val="80"/>
    <w:family w:val="auto"/>
    <w:pitch w:val="variable"/>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Mono">
    <w:altName w:val="MS Mincho"/>
    <w:charset w:val="80"/>
    <w:family w:val="modern"/>
    <w:pitch w:val="default"/>
  </w:font>
  <w:font w:name="Droid Sans Fallback">
    <w:charset w:val="80"/>
    <w:family w:val="modern"/>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534" w:rsidRDefault="005B7534" w:rsidP="00955F17">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Freescale Semiconductor</w:t>
    </w:r>
    <w:r>
      <w:rPr>
        <w:b w:val="0"/>
        <w:bCs w:val="0"/>
        <w:w w:val="100"/>
        <w:sz w:val="18"/>
        <w:szCs w:val="18"/>
      </w:rPr>
      <w:tab/>
    </w:r>
    <w:r>
      <w:rPr>
        <w:b w:val="0"/>
        <w:bCs w:val="0"/>
        <w:w w:val="100"/>
        <w:sz w:val="18"/>
        <w:szCs w:val="18"/>
      </w:rPr>
      <w:tab/>
    </w:r>
    <w:r>
      <w:rPr>
        <w:b w:val="0"/>
        <w:bCs w:val="0"/>
        <w:w w:val="100"/>
        <w:sz w:val="18"/>
        <w:szCs w:val="18"/>
      </w:rPr>
      <w:fldChar w:fldCharType="begin"/>
    </w:r>
    <w:r>
      <w:rPr>
        <w:b w:val="0"/>
        <w:bCs w:val="0"/>
        <w:w w:val="100"/>
        <w:sz w:val="18"/>
        <w:szCs w:val="18"/>
      </w:rPr>
      <w:instrText xml:space="preserve"> PAGE </w:instrText>
    </w:r>
    <w:r>
      <w:rPr>
        <w:b w:val="0"/>
        <w:bCs w:val="0"/>
        <w:w w:val="100"/>
        <w:sz w:val="18"/>
        <w:szCs w:val="18"/>
      </w:rPr>
      <w:fldChar w:fldCharType="separate"/>
    </w:r>
    <w:r w:rsidR="00E60DC1">
      <w:rPr>
        <w:b w:val="0"/>
        <w:bCs w:val="0"/>
        <w:noProof/>
        <w:w w:val="100"/>
        <w:sz w:val="18"/>
        <w:szCs w:val="18"/>
      </w:rPr>
      <w:t>2</w:t>
    </w:r>
    <w:r>
      <w:rPr>
        <w:b w:val="0"/>
        <w:bCs w:val="0"/>
        <w:w w:val="100"/>
        <w:sz w:val="18"/>
        <w:szCs w:val="18"/>
      </w:rPr>
      <w:fldChar w:fldCharType="end"/>
    </w:r>
  </w:p>
  <w:p w:rsidR="005B7534" w:rsidRDefault="005B7534">
    <w:pPr>
      <w:pStyle w:val="Footer"/>
    </w:pPr>
  </w:p>
  <w:p w:rsidR="005B7534" w:rsidRDefault="005B7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0C" w:rsidRDefault="00585E0C" w:rsidP="00C77AD0">
      <w:pPr>
        <w:spacing w:after="0" w:line="240" w:lineRule="auto"/>
      </w:pPr>
      <w:r>
        <w:separator/>
      </w:r>
    </w:p>
  </w:footnote>
  <w:footnote w:type="continuationSeparator" w:id="0">
    <w:p w:rsidR="00585E0C" w:rsidRDefault="00585E0C" w:rsidP="00C7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534" w:rsidRDefault="005B7534" w:rsidP="00C77AD0">
    <w:pPr>
      <w:pStyle w:val="DocType"/>
    </w:pPr>
    <w:r>
      <w:rPr>
        <w:noProof/>
        <w:w w:val="100"/>
      </w:rPr>
      <mc:AlternateContent>
        <mc:Choice Requires="wps">
          <w:drawing>
            <wp:anchor distT="0" distB="0" distL="114300" distR="114300" simplePos="0" relativeHeight="251659264" behindDoc="0" locked="0" layoutInCell="1" allowOverlap="1" wp14:anchorId="2499BA3F" wp14:editId="388ABC0F">
              <wp:simplePos x="0" y="0"/>
              <wp:positionH relativeFrom="column">
                <wp:posOffset>6185535</wp:posOffset>
              </wp:positionH>
              <wp:positionV relativeFrom="paragraph">
                <wp:posOffset>-35560</wp:posOffset>
              </wp:positionV>
              <wp:extent cx="457200" cy="304800"/>
              <wp:effectExtent l="22860" t="21590" r="5715" b="6985"/>
              <wp:wrapTopAndBottom/>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304800"/>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5800"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487.05pt;margin-top:-2.8pt;width:36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" strokecolor="white">
              <w10:wrap type="topAndBottom"/>
            </v:shape>
          </w:pict>
        </mc:Fallback>
      </mc:AlternateContent>
    </w:r>
    <w:r>
      <w:rPr>
        <w:noProof/>
      </w:rPr>
      <w:drawing>
        <wp:inline distT="0" distB="0" distL="0" distR="0" wp14:anchorId="16059616" wp14:editId="6F5B75BF">
          <wp:extent cx="6486525" cy="133350"/>
          <wp:effectExtent l="19050" t="0" r="952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rsidR="005B7534" w:rsidRDefault="005B7534" w:rsidP="00C77AD0">
    <w:pPr>
      <w:pStyle w:val="DocType"/>
      <w:rPr>
        <w:w w:val="100"/>
      </w:rPr>
    </w:pPr>
    <w:r>
      <w:rPr>
        <w:rStyle w:val="Bold"/>
        <w:w w:val="100"/>
      </w:rPr>
      <w:t>Freescale Semiconductor</w:t>
    </w:r>
    <w:r>
      <w:rPr>
        <w:w w:val="100"/>
      </w:rPr>
      <w:tab/>
    </w:r>
  </w:p>
  <w:p w:rsidR="005B7534" w:rsidRDefault="005B7534" w:rsidP="00C77AD0">
    <w:pPr>
      <w:pStyle w:val="Footer"/>
    </w:pPr>
    <w:r>
      <w:rPr>
        <w:lang w:eastAsia="zh-CN"/>
      </w:rPr>
      <w:t xml:space="preserve">Authors: </w:t>
    </w:r>
    <w:r>
      <w:t>Authors: Subhashini Venkataramanan, Srini Addepalli</w:t>
    </w:r>
    <w:r>
      <w:tab/>
      <w:t>3/2015</w:t>
    </w:r>
  </w:p>
  <w:p w:rsidR="005B7534" w:rsidRDefault="005B7534">
    <w:pPr>
      <w:pStyle w:val="Header"/>
    </w:pPr>
  </w:p>
  <w:p w:rsidR="005B7534" w:rsidRDefault="005B7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2442"/>
    <w:multiLevelType w:val="hybridMultilevel"/>
    <w:tmpl w:val="82543226"/>
    <w:lvl w:ilvl="0" w:tplc="78F49BC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EE6B01"/>
    <w:multiLevelType w:val="hybridMultilevel"/>
    <w:tmpl w:val="4C269EB4"/>
    <w:lvl w:ilvl="0" w:tplc="9A52C56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DA071CB"/>
    <w:multiLevelType w:val="multilevel"/>
    <w:tmpl w:val="F3C681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73791E"/>
    <w:multiLevelType w:val="hybridMultilevel"/>
    <w:tmpl w:val="35A0A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B504B"/>
    <w:multiLevelType w:val="hybridMultilevel"/>
    <w:tmpl w:val="04C8D53C"/>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2B55CA8"/>
    <w:multiLevelType w:val="hybridMultilevel"/>
    <w:tmpl w:val="6204D362"/>
    <w:lvl w:ilvl="0" w:tplc="D0C47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ABD68D2"/>
    <w:multiLevelType w:val="multilevel"/>
    <w:tmpl w:val="65D4DCCE"/>
    <w:lvl w:ilvl="0">
      <w:start w:val="1"/>
      <w:numFmt w:val="decimal"/>
      <w:lvlText w:val="%1"/>
      <w:lvlJc w:val="left"/>
      <w:pPr>
        <w:tabs>
          <w:tab w:val="num" w:pos="576"/>
        </w:tabs>
        <w:ind w:left="432" w:hanging="432"/>
      </w:pPr>
      <w:rPr>
        <w:rFonts w:hint="default"/>
        <w:b/>
        <w:bCs/>
        <w:i w:val="0"/>
        <w:iCs w:val="0"/>
        <w:strike w:val="0"/>
        <w:sz w:val="36"/>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DCC4236"/>
    <w:multiLevelType w:val="hybridMultilevel"/>
    <w:tmpl w:val="BD784448"/>
    <w:lvl w:ilvl="0" w:tplc="021A0B7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672CF"/>
    <w:multiLevelType w:val="hybridMultilevel"/>
    <w:tmpl w:val="5678B9BA"/>
    <w:lvl w:ilvl="0" w:tplc="A942BF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049EF"/>
    <w:multiLevelType w:val="hybridMultilevel"/>
    <w:tmpl w:val="54CA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965B4"/>
    <w:multiLevelType w:val="hybridMultilevel"/>
    <w:tmpl w:val="6D70E9B2"/>
    <w:lvl w:ilvl="0" w:tplc="383CA95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E4723"/>
    <w:multiLevelType w:val="hybridMultilevel"/>
    <w:tmpl w:val="65F0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D847BC"/>
    <w:multiLevelType w:val="hybridMultilevel"/>
    <w:tmpl w:val="E2CE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653C3"/>
    <w:multiLevelType w:val="hybridMultilevel"/>
    <w:tmpl w:val="427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12737"/>
    <w:multiLevelType w:val="hybridMultilevel"/>
    <w:tmpl w:val="2FE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5256A"/>
    <w:multiLevelType w:val="multilevel"/>
    <w:tmpl w:val="04090025"/>
    <w:lvl w:ilvl="0">
      <w:start w:val="1"/>
      <w:numFmt w:val="decimal"/>
      <w:pStyle w:val="Heading1"/>
      <w:lvlText w:val="%1"/>
      <w:lvlJc w:val="left"/>
      <w:pPr>
        <w:ind w:left="432" w:hanging="432"/>
      </w:pPr>
      <w:rPr>
        <w:rFonts w:hint="default"/>
        <w:b/>
        <w:bCs/>
        <w:i w:val="0"/>
        <w:iCs w:val="0"/>
        <w:strike w:val="0"/>
        <w:sz w:val="36"/>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2DE55AB7"/>
    <w:multiLevelType w:val="hybridMultilevel"/>
    <w:tmpl w:val="209C82C8"/>
    <w:lvl w:ilvl="0" w:tplc="26D4D872">
      <w:start w:val="5"/>
      <w:numFmt w:val="bullet"/>
      <w:lvlText w:val="-"/>
      <w:lvlJc w:val="left"/>
      <w:pPr>
        <w:ind w:left="792" w:hanging="360"/>
      </w:pPr>
      <w:rPr>
        <w:rFonts w:ascii="Calibri" w:eastAsiaTheme="minorEastAsia" w:hAnsi="Calibri" w:cs="Times New Roman" w:hint="default"/>
        <w:i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315E1260"/>
    <w:multiLevelType w:val="hybridMultilevel"/>
    <w:tmpl w:val="3BB27CA8"/>
    <w:lvl w:ilvl="0" w:tplc="4C46A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F5336C"/>
    <w:multiLevelType w:val="hybridMultilevel"/>
    <w:tmpl w:val="89F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8B0EB5"/>
    <w:multiLevelType w:val="hybridMultilevel"/>
    <w:tmpl w:val="B282D802"/>
    <w:lvl w:ilvl="0" w:tplc="97AE8F3E">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4846CCE"/>
    <w:multiLevelType w:val="hybridMultilevel"/>
    <w:tmpl w:val="E336489E"/>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7426A2B"/>
    <w:multiLevelType w:val="hybridMultilevel"/>
    <w:tmpl w:val="43D0F94E"/>
    <w:lvl w:ilvl="0" w:tplc="A7AC2206">
      <w:start w:val="2014"/>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DFD3619"/>
    <w:multiLevelType w:val="hybridMultilevel"/>
    <w:tmpl w:val="13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973240"/>
    <w:multiLevelType w:val="hybridMultilevel"/>
    <w:tmpl w:val="0916EA64"/>
    <w:lvl w:ilvl="0" w:tplc="5D7AA784">
      <w:start w:val="1"/>
      <w:numFmt w:val="bullet"/>
      <w:lvlText w:val="-"/>
      <w:lvlJc w:val="left"/>
      <w:pPr>
        <w:ind w:left="405" w:hanging="360"/>
      </w:pPr>
      <w:rPr>
        <w:rFonts w:ascii="Times New Roman" w:eastAsia="SimSu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nsid w:val="57B75627"/>
    <w:multiLevelType w:val="hybridMultilevel"/>
    <w:tmpl w:val="FF503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8010B"/>
    <w:multiLevelType w:val="hybridMultilevel"/>
    <w:tmpl w:val="1BC2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D93422"/>
    <w:multiLevelType w:val="hybridMultilevel"/>
    <w:tmpl w:val="0B68EB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BD70187"/>
    <w:multiLevelType w:val="multilevel"/>
    <w:tmpl w:val="70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7776B3"/>
    <w:multiLevelType w:val="hybridMultilevel"/>
    <w:tmpl w:val="6C4058C8"/>
    <w:lvl w:ilvl="0" w:tplc="6D84E9BE">
      <w:start w:val="1"/>
      <w:numFmt w:val="bullet"/>
      <w:pStyle w:val="ListBul1"/>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66575B"/>
    <w:multiLevelType w:val="hybridMultilevel"/>
    <w:tmpl w:val="2152C16C"/>
    <w:lvl w:ilvl="0" w:tplc="E758D062">
      <w:start w:val="1"/>
      <w:numFmt w:val="bullet"/>
      <w:lvlText w:val="•"/>
      <w:lvlJc w:val="left"/>
      <w:pPr>
        <w:tabs>
          <w:tab w:val="num" w:pos="720"/>
        </w:tabs>
        <w:ind w:left="720" w:hanging="360"/>
      </w:pPr>
      <w:rPr>
        <w:rFonts w:ascii="Arial" w:hAnsi="Arial" w:hint="default"/>
      </w:rPr>
    </w:lvl>
    <w:lvl w:ilvl="1" w:tplc="FA7281CE" w:tentative="1">
      <w:start w:val="1"/>
      <w:numFmt w:val="bullet"/>
      <w:lvlText w:val="•"/>
      <w:lvlJc w:val="left"/>
      <w:pPr>
        <w:tabs>
          <w:tab w:val="num" w:pos="1440"/>
        </w:tabs>
        <w:ind w:left="1440" w:hanging="360"/>
      </w:pPr>
      <w:rPr>
        <w:rFonts w:ascii="Arial" w:hAnsi="Arial" w:hint="default"/>
      </w:rPr>
    </w:lvl>
    <w:lvl w:ilvl="2" w:tplc="3C60AEC6" w:tentative="1">
      <w:start w:val="1"/>
      <w:numFmt w:val="bullet"/>
      <w:lvlText w:val="•"/>
      <w:lvlJc w:val="left"/>
      <w:pPr>
        <w:tabs>
          <w:tab w:val="num" w:pos="2160"/>
        </w:tabs>
        <w:ind w:left="2160" w:hanging="360"/>
      </w:pPr>
      <w:rPr>
        <w:rFonts w:ascii="Arial" w:hAnsi="Arial" w:hint="default"/>
      </w:rPr>
    </w:lvl>
    <w:lvl w:ilvl="3" w:tplc="71BCB9AA" w:tentative="1">
      <w:start w:val="1"/>
      <w:numFmt w:val="bullet"/>
      <w:lvlText w:val="•"/>
      <w:lvlJc w:val="left"/>
      <w:pPr>
        <w:tabs>
          <w:tab w:val="num" w:pos="2880"/>
        </w:tabs>
        <w:ind w:left="2880" w:hanging="360"/>
      </w:pPr>
      <w:rPr>
        <w:rFonts w:ascii="Arial" w:hAnsi="Arial" w:hint="default"/>
      </w:rPr>
    </w:lvl>
    <w:lvl w:ilvl="4" w:tplc="49A82DDC" w:tentative="1">
      <w:start w:val="1"/>
      <w:numFmt w:val="bullet"/>
      <w:lvlText w:val="•"/>
      <w:lvlJc w:val="left"/>
      <w:pPr>
        <w:tabs>
          <w:tab w:val="num" w:pos="3600"/>
        </w:tabs>
        <w:ind w:left="3600" w:hanging="360"/>
      </w:pPr>
      <w:rPr>
        <w:rFonts w:ascii="Arial" w:hAnsi="Arial" w:hint="default"/>
      </w:rPr>
    </w:lvl>
    <w:lvl w:ilvl="5" w:tplc="9A68211E" w:tentative="1">
      <w:start w:val="1"/>
      <w:numFmt w:val="bullet"/>
      <w:lvlText w:val="•"/>
      <w:lvlJc w:val="left"/>
      <w:pPr>
        <w:tabs>
          <w:tab w:val="num" w:pos="4320"/>
        </w:tabs>
        <w:ind w:left="4320" w:hanging="360"/>
      </w:pPr>
      <w:rPr>
        <w:rFonts w:ascii="Arial" w:hAnsi="Arial" w:hint="default"/>
      </w:rPr>
    </w:lvl>
    <w:lvl w:ilvl="6" w:tplc="F9CE127E" w:tentative="1">
      <w:start w:val="1"/>
      <w:numFmt w:val="bullet"/>
      <w:lvlText w:val="•"/>
      <w:lvlJc w:val="left"/>
      <w:pPr>
        <w:tabs>
          <w:tab w:val="num" w:pos="5040"/>
        </w:tabs>
        <w:ind w:left="5040" w:hanging="360"/>
      </w:pPr>
      <w:rPr>
        <w:rFonts w:ascii="Arial" w:hAnsi="Arial" w:hint="default"/>
      </w:rPr>
    </w:lvl>
    <w:lvl w:ilvl="7" w:tplc="C1F0B178" w:tentative="1">
      <w:start w:val="1"/>
      <w:numFmt w:val="bullet"/>
      <w:lvlText w:val="•"/>
      <w:lvlJc w:val="left"/>
      <w:pPr>
        <w:tabs>
          <w:tab w:val="num" w:pos="5760"/>
        </w:tabs>
        <w:ind w:left="5760" w:hanging="360"/>
      </w:pPr>
      <w:rPr>
        <w:rFonts w:ascii="Arial" w:hAnsi="Arial" w:hint="default"/>
      </w:rPr>
    </w:lvl>
    <w:lvl w:ilvl="8" w:tplc="BC98C5FE" w:tentative="1">
      <w:start w:val="1"/>
      <w:numFmt w:val="bullet"/>
      <w:lvlText w:val="•"/>
      <w:lvlJc w:val="left"/>
      <w:pPr>
        <w:tabs>
          <w:tab w:val="num" w:pos="6480"/>
        </w:tabs>
        <w:ind w:left="6480" w:hanging="360"/>
      </w:pPr>
      <w:rPr>
        <w:rFonts w:ascii="Arial" w:hAnsi="Arial" w:hint="default"/>
      </w:rPr>
    </w:lvl>
  </w:abstractNum>
  <w:abstractNum w:abstractNumId="30">
    <w:nsid w:val="6C2764BF"/>
    <w:multiLevelType w:val="hybridMultilevel"/>
    <w:tmpl w:val="88C0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941570"/>
    <w:multiLevelType w:val="multilevel"/>
    <w:tmpl w:val="5F58110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731948AB"/>
    <w:multiLevelType w:val="hybridMultilevel"/>
    <w:tmpl w:val="31526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233F8E"/>
    <w:multiLevelType w:val="hybridMultilevel"/>
    <w:tmpl w:val="2F38E298"/>
    <w:lvl w:ilvl="0" w:tplc="EFCE359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72C2F5B"/>
    <w:multiLevelType w:val="hybridMultilevel"/>
    <w:tmpl w:val="0980E760"/>
    <w:lvl w:ilvl="0" w:tplc="4BDA7BC6">
      <w:numFmt w:val="bullet"/>
      <w:lvlText w:val="-"/>
      <w:lvlJc w:val="left"/>
      <w:pPr>
        <w:ind w:left="45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A1E160C"/>
    <w:multiLevelType w:val="hybridMultilevel"/>
    <w:tmpl w:val="19E0F72E"/>
    <w:lvl w:ilvl="0" w:tplc="D94CB36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903E88"/>
    <w:multiLevelType w:val="hybridMultilevel"/>
    <w:tmpl w:val="B38E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3"/>
  </w:num>
  <w:num w:numId="3">
    <w:abstractNumId w:val="0"/>
  </w:num>
  <w:num w:numId="4">
    <w:abstractNumId w:val="28"/>
  </w:num>
  <w:num w:numId="5">
    <w:abstractNumId w:val="6"/>
  </w:num>
  <w:num w:numId="6">
    <w:abstractNumId w:val="2"/>
  </w:num>
  <w:num w:numId="7">
    <w:abstractNumId w:val="36"/>
  </w:num>
  <w:num w:numId="8">
    <w:abstractNumId w:val="9"/>
  </w:num>
  <w:num w:numId="9">
    <w:abstractNumId w:val="22"/>
  </w:num>
  <w:num w:numId="10">
    <w:abstractNumId w:val="13"/>
  </w:num>
  <w:num w:numId="11">
    <w:abstractNumId w:val="30"/>
  </w:num>
  <w:num w:numId="12">
    <w:abstractNumId w:val="35"/>
  </w:num>
  <w:num w:numId="13">
    <w:abstractNumId w:val="23"/>
  </w:num>
  <w:num w:numId="14">
    <w:abstractNumId w:val="27"/>
  </w:num>
  <w:num w:numId="15">
    <w:abstractNumId w:val="17"/>
  </w:num>
  <w:num w:numId="16">
    <w:abstractNumId w:val="1"/>
  </w:num>
  <w:num w:numId="17">
    <w:abstractNumId w:val="18"/>
  </w:num>
  <w:num w:numId="18">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4"/>
  </w:num>
  <w:num w:numId="21">
    <w:abstractNumId w:val="24"/>
  </w:num>
  <w:num w:numId="22">
    <w:abstractNumId w:val="11"/>
  </w:num>
  <w:num w:numId="23">
    <w:abstractNumId w:val="3"/>
  </w:num>
  <w:num w:numId="24">
    <w:abstractNumId w:val="12"/>
  </w:num>
  <w:num w:numId="25">
    <w:abstractNumId w:val="5"/>
  </w:num>
  <w:num w:numId="26">
    <w:abstractNumId w:val="21"/>
  </w:num>
  <w:num w:numId="27">
    <w:abstractNumId w:val="26"/>
  </w:num>
  <w:num w:numId="28">
    <w:abstractNumId w:val="32"/>
  </w:num>
  <w:num w:numId="29">
    <w:abstractNumId w:val="31"/>
  </w:num>
  <w:num w:numId="30">
    <w:abstractNumId w:val="15"/>
  </w:num>
  <w:num w:numId="31">
    <w:abstractNumId w:val="7"/>
  </w:num>
  <w:num w:numId="32">
    <w:abstractNumId w:val="29"/>
  </w:num>
  <w:num w:numId="33">
    <w:abstractNumId w:val="16"/>
  </w:num>
  <w:num w:numId="34">
    <w:abstractNumId w:val="10"/>
  </w:num>
  <w:num w:numId="35">
    <w:abstractNumId w:val="20"/>
  </w:num>
  <w:num w:numId="36">
    <w:abstractNumId w:val="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1A"/>
    <w:rsid w:val="000224D1"/>
    <w:rsid w:val="00054261"/>
    <w:rsid w:val="00056585"/>
    <w:rsid w:val="00064AC5"/>
    <w:rsid w:val="00074D77"/>
    <w:rsid w:val="00084833"/>
    <w:rsid w:val="000B3FC8"/>
    <w:rsid w:val="000C5680"/>
    <w:rsid w:val="000E3512"/>
    <w:rsid w:val="00145007"/>
    <w:rsid w:val="001778DF"/>
    <w:rsid w:val="00177C29"/>
    <w:rsid w:val="001B57EA"/>
    <w:rsid w:val="002519FF"/>
    <w:rsid w:val="00256028"/>
    <w:rsid w:val="0035248D"/>
    <w:rsid w:val="003659B1"/>
    <w:rsid w:val="00375D7F"/>
    <w:rsid w:val="0039425B"/>
    <w:rsid w:val="003A1DAF"/>
    <w:rsid w:val="003B1784"/>
    <w:rsid w:val="00424709"/>
    <w:rsid w:val="00426D28"/>
    <w:rsid w:val="00486F99"/>
    <w:rsid w:val="004A551F"/>
    <w:rsid w:val="00505535"/>
    <w:rsid w:val="00521749"/>
    <w:rsid w:val="0052451A"/>
    <w:rsid w:val="005536BA"/>
    <w:rsid w:val="00585E0C"/>
    <w:rsid w:val="005B7534"/>
    <w:rsid w:val="0061459B"/>
    <w:rsid w:val="00631562"/>
    <w:rsid w:val="00671D2A"/>
    <w:rsid w:val="006F4EB6"/>
    <w:rsid w:val="00714515"/>
    <w:rsid w:val="0076431C"/>
    <w:rsid w:val="007703FD"/>
    <w:rsid w:val="007A38E8"/>
    <w:rsid w:val="007F1C49"/>
    <w:rsid w:val="008662C5"/>
    <w:rsid w:val="0087487D"/>
    <w:rsid w:val="00876715"/>
    <w:rsid w:val="008A3022"/>
    <w:rsid w:val="008A4752"/>
    <w:rsid w:val="008A5BC0"/>
    <w:rsid w:val="008E282C"/>
    <w:rsid w:val="00933677"/>
    <w:rsid w:val="00955F17"/>
    <w:rsid w:val="00991372"/>
    <w:rsid w:val="00992318"/>
    <w:rsid w:val="00994E4C"/>
    <w:rsid w:val="00995E3A"/>
    <w:rsid w:val="009A3FDF"/>
    <w:rsid w:val="009B124B"/>
    <w:rsid w:val="009C0924"/>
    <w:rsid w:val="009C5397"/>
    <w:rsid w:val="009E3C91"/>
    <w:rsid w:val="00A15E00"/>
    <w:rsid w:val="00A24A03"/>
    <w:rsid w:val="00A96442"/>
    <w:rsid w:val="00AD18E1"/>
    <w:rsid w:val="00AF0B95"/>
    <w:rsid w:val="00B84FA8"/>
    <w:rsid w:val="00BB3B99"/>
    <w:rsid w:val="00BE4699"/>
    <w:rsid w:val="00C3300D"/>
    <w:rsid w:val="00C5078C"/>
    <w:rsid w:val="00C77AD0"/>
    <w:rsid w:val="00CB0965"/>
    <w:rsid w:val="00D007FB"/>
    <w:rsid w:val="00D06A60"/>
    <w:rsid w:val="00D1611E"/>
    <w:rsid w:val="00D31FCD"/>
    <w:rsid w:val="00D630B7"/>
    <w:rsid w:val="00D65D2C"/>
    <w:rsid w:val="00DF44C3"/>
    <w:rsid w:val="00E01646"/>
    <w:rsid w:val="00E60DC1"/>
    <w:rsid w:val="00E83C80"/>
    <w:rsid w:val="00EA54A2"/>
    <w:rsid w:val="00EC524C"/>
    <w:rsid w:val="00F133A8"/>
    <w:rsid w:val="00F147E3"/>
    <w:rsid w:val="00F31BE7"/>
    <w:rsid w:val="00F64CB9"/>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216F1B-F1ED-4923-AA45-BA4B7E6B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451A"/>
    <w:pPr>
      <w:keepNext/>
      <w:keepLines/>
      <w:numPr>
        <w:numId w:val="30"/>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55F17"/>
    <w:pPr>
      <w:keepNext/>
      <w:numPr>
        <w:ilvl w:val="1"/>
        <w:numId w:val="30"/>
      </w:numPr>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qFormat/>
    <w:rsid w:val="00955F17"/>
    <w:pPr>
      <w:keepNext/>
      <w:numPr>
        <w:ilvl w:val="2"/>
        <w:numId w:val="30"/>
      </w:numPr>
      <w:spacing w:before="240" w:after="60" w:line="240" w:lineRule="auto"/>
      <w:outlineLvl w:val="2"/>
    </w:pPr>
    <w:rPr>
      <w:rFonts w:ascii="Arial" w:eastAsia="SimSun" w:hAnsi="Arial" w:cs="Arial"/>
      <w:b/>
      <w:bCs/>
      <w:sz w:val="26"/>
      <w:szCs w:val="26"/>
    </w:rPr>
  </w:style>
  <w:style w:type="paragraph" w:styleId="Heading4">
    <w:name w:val="heading 4"/>
    <w:basedOn w:val="Normal"/>
    <w:next w:val="Normal"/>
    <w:link w:val="Heading4Char"/>
    <w:qFormat/>
    <w:rsid w:val="00955F17"/>
    <w:pPr>
      <w:keepNext/>
      <w:numPr>
        <w:ilvl w:val="3"/>
        <w:numId w:val="30"/>
      </w:numPr>
      <w:spacing w:before="240" w:after="60" w:line="240" w:lineRule="auto"/>
      <w:outlineLvl w:val="3"/>
    </w:pPr>
    <w:rPr>
      <w:rFonts w:ascii="Times New Roman" w:eastAsia="SimSun" w:hAnsi="Times New Roman" w:cs="Times New Roman"/>
      <w:b/>
      <w:bCs/>
      <w:sz w:val="28"/>
      <w:szCs w:val="28"/>
    </w:rPr>
  </w:style>
  <w:style w:type="paragraph" w:styleId="Heading5">
    <w:name w:val="heading 5"/>
    <w:basedOn w:val="Heading"/>
    <w:next w:val="BodyText"/>
    <w:link w:val="Heading5Char"/>
    <w:qFormat/>
    <w:rsid w:val="00955F17"/>
    <w:pPr>
      <w:numPr>
        <w:ilvl w:val="4"/>
        <w:numId w:val="30"/>
      </w:numPr>
      <w:outlineLvl w:val="4"/>
    </w:pPr>
    <w:rPr>
      <w:b/>
      <w:bCs/>
      <w:sz w:val="24"/>
      <w:szCs w:val="24"/>
    </w:rPr>
  </w:style>
  <w:style w:type="paragraph" w:styleId="Heading6">
    <w:name w:val="heading 6"/>
    <w:basedOn w:val="Heading"/>
    <w:next w:val="BodyText"/>
    <w:link w:val="Heading6Char"/>
    <w:qFormat/>
    <w:rsid w:val="00955F17"/>
    <w:pPr>
      <w:numPr>
        <w:ilvl w:val="5"/>
        <w:numId w:val="30"/>
      </w:numPr>
      <w:outlineLvl w:val="5"/>
    </w:pPr>
    <w:rPr>
      <w:b/>
      <w:bCs/>
      <w:sz w:val="21"/>
      <w:szCs w:val="21"/>
    </w:rPr>
  </w:style>
  <w:style w:type="paragraph" w:styleId="Heading7">
    <w:name w:val="heading 7"/>
    <w:basedOn w:val="Heading"/>
    <w:next w:val="BodyText"/>
    <w:link w:val="Heading7Char"/>
    <w:qFormat/>
    <w:rsid w:val="00955F17"/>
    <w:pPr>
      <w:numPr>
        <w:ilvl w:val="6"/>
        <w:numId w:val="30"/>
      </w:numPr>
      <w:outlineLvl w:val="6"/>
    </w:pPr>
    <w:rPr>
      <w:b/>
      <w:bCs/>
      <w:sz w:val="21"/>
      <w:szCs w:val="21"/>
    </w:rPr>
  </w:style>
  <w:style w:type="paragraph" w:styleId="Heading8">
    <w:name w:val="heading 8"/>
    <w:basedOn w:val="Heading"/>
    <w:next w:val="BodyText"/>
    <w:link w:val="Heading8Char"/>
    <w:qFormat/>
    <w:rsid w:val="00955F17"/>
    <w:pPr>
      <w:numPr>
        <w:ilvl w:val="7"/>
        <w:numId w:val="30"/>
      </w:numPr>
      <w:outlineLvl w:val="7"/>
    </w:pPr>
    <w:rPr>
      <w:b/>
      <w:bCs/>
      <w:sz w:val="21"/>
      <w:szCs w:val="21"/>
    </w:rPr>
  </w:style>
  <w:style w:type="paragraph" w:styleId="Heading9">
    <w:name w:val="heading 9"/>
    <w:basedOn w:val="Heading"/>
    <w:next w:val="BodyText"/>
    <w:link w:val="Heading9Char"/>
    <w:qFormat/>
    <w:rsid w:val="00955F17"/>
    <w:pPr>
      <w:numPr>
        <w:ilvl w:val="8"/>
        <w:numId w:val="30"/>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2451A"/>
    <w:pPr>
      <w:overflowPunct w:val="0"/>
      <w:autoSpaceDE w:val="0"/>
      <w:autoSpaceDN w:val="0"/>
      <w:adjustRightInd w:val="0"/>
      <w:spacing w:after="180" w:line="240" w:lineRule="auto"/>
      <w:ind w:firstLineChars="200" w:firstLine="420"/>
    </w:pPr>
    <w:rPr>
      <w:rFonts w:ascii="Times New Roman" w:eastAsiaTheme="minorEastAsia" w:hAnsi="Times New Roman" w:cs="Times New Roman"/>
      <w:sz w:val="20"/>
      <w:szCs w:val="20"/>
      <w:lang w:val="en-GB"/>
    </w:rPr>
  </w:style>
  <w:style w:type="paragraph" w:styleId="BodyText">
    <w:name w:val="Body Text"/>
    <w:basedOn w:val="Normal"/>
    <w:link w:val="BodyTextChar"/>
    <w:unhideWhenUsed/>
    <w:rsid w:val="0052451A"/>
    <w:pPr>
      <w:keepNext/>
      <w:overflowPunct w:val="0"/>
      <w:autoSpaceDE w:val="0"/>
      <w:autoSpaceDN w:val="0"/>
      <w:adjustRightInd w:val="0"/>
      <w:spacing w:after="140" w:line="240" w:lineRule="auto"/>
    </w:pPr>
    <w:rPr>
      <w:rFonts w:ascii="Times New Roman" w:eastAsiaTheme="minorEastAsia" w:hAnsi="Times New Roman" w:cs="Times New Roman"/>
      <w:sz w:val="20"/>
      <w:szCs w:val="20"/>
      <w:lang w:val="en-GB"/>
    </w:rPr>
  </w:style>
  <w:style w:type="character" w:customStyle="1" w:styleId="BodyTextChar">
    <w:name w:val="Body Text Char"/>
    <w:basedOn w:val="DefaultParagraphFont"/>
    <w:link w:val="BodyText"/>
    <w:rsid w:val="0052451A"/>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52451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nhideWhenUsed/>
    <w:qFormat/>
    <w:rsid w:val="0052451A"/>
    <w:pPr>
      <w:overflowPunct w:val="0"/>
      <w:autoSpaceDE w:val="0"/>
      <w:autoSpaceDN w:val="0"/>
      <w:adjustRightInd w:val="0"/>
      <w:spacing w:line="240" w:lineRule="auto"/>
    </w:pPr>
    <w:rPr>
      <w:rFonts w:ascii="Times New Roman" w:eastAsiaTheme="minorEastAsia" w:hAnsi="Times New Roman" w:cs="Times New Roman"/>
      <w:i/>
      <w:iCs/>
      <w:color w:val="1F497D" w:themeColor="text2"/>
      <w:sz w:val="18"/>
      <w:szCs w:val="18"/>
      <w:lang w:val="en-GB"/>
    </w:rPr>
  </w:style>
  <w:style w:type="table" w:styleId="TableGrid">
    <w:name w:val="Table Grid"/>
    <w:basedOn w:val="TableNormal"/>
    <w:rsid w:val="0052451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451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7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D0"/>
  </w:style>
  <w:style w:type="paragraph" w:styleId="Footer">
    <w:name w:val="footer"/>
    <w:basedOn w:val="Normal"/>
    <w:link w:val="FooterChar"/>
    <w:uiPriority w:val="99"/>
    <w:unhideWhenUsed/>
    <w:rsid w:val="00C7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D0"/>
  </w:style>
  <w:style w:type="paragraph" w:customStyle="1" w:styleId="DocOrderInfo">
    <w:name w:val="Doc_OrderInfo"/>
    <w:link w:val="DocOrderInfoChar"/>
    <w:rsid w:val="00C77AD0"/>
    <w:pPr>
      <w:widowControl w:val="0"/>
      <w:tabs>
        <w:tab w:val="right" w:pos="10060"/>
      </w:tabs>
      <w:autoSpaceDE w:val="0"/>
      <w:autoSpaceDN w:val="0"/>
      <w:adjustRightInd w:val="0"/>
      <w:spacing w:after="0" w:line="280" w:lineRule="atLeast"/>
      <w:jc w:val="right"/>
    </w:pPr>
    <w:rPr>
      <w:rFonts w:ascii="Helvetica" w:eastAsia="SimSun" w:hAnsi="Helvetica" w:cs="Helvetica"/>
      <w:color w:val="000000"/>
      <w:w w:val="0"/>
      <w:sz w:val="24"/>
      <w:szCs w:val="24"/>
    </w:rPr>
  </w:style>
  <w:style w:type="character" w:customStyle="1" w:styleId="DocOrderInfoChar">
    <w:name w:val="Doc_OrderInfo Char"/>
    <w:basedOn w:val="DefaultParagraphFont"/>
    <w:link w:val="DocOrderInfo"/>
    <w:rsid w:val="00C77AD0"/>
    <w:rPr>
      <w:rFonts w:ascii="Helvetica" w:eastAsia="SimSun" w:hAnsi="Helvetica" w:cs="Helvetica"/>
      <w:color w:val="000000"/>
      <w:w w:val="0"/>
      <w:sz w:val="24"/>
      <w:szCs w:val="24"/>
    </w:rPr>
  </w:style>
  <w:style w:type="paragraph" w:customStyle="1" w:styleId="DocType">
    <w:name w:val="Doc_Type"/>
    <w:rsid w:val="00C77AD0"/>
    <w:pPr>
      <w:widowControl w:val="0"/>
      <w:tabs>
        <w:tab w:val="right" w:pos="10060"/>
      </w:tabs>
      <w:autoSpaceDE w:val="0"/>
      <w:autoSpaceDN w:val="0"/>
      <w:adjustRightInd w:val="0"/>
      <w:spacing w:after="0" w:line="380" w:lineRule="atLeast"/>
      <w:jc w:val="both"/>
    </w:pPr>
    <w:rPr>
      <w:rFonts w:ascii="Helvetica" w:eastAsia="SimSun" w:hAnsi="Helvetica" w:cs="Helvetica"/>
      <w:color w:val="000000"/>
      <w:w w:val="0"/>
      <w:sz w:val="32"/>
      <w:szCs w:val="32"/>
    </w:rPr>
  </w:style>
  <w:style w:type="character" w:customStyle="1" w:styleId="Bold">
    <w:name w:val="Bold"/>
    <w:rsid w:val="00C77AD0"/>
    <w:rPr>
      <w:b/>
      <w:bCs/>
    </w:rPr>
  </w:style>
  <w:style w:type="character" w:customStyle="1" w:styleId="Heading2Char">
    <w:name w:val="Heading 2 Char"/>
    <w:basedOn w:val="DefaultParagraphFont"/>
    <w:link w:val="Heading2"/>
    <w:rsid w:val="00955F17"/>
    <w:rPr>
      <w:rFonts w:ascii="Arial" w:eastAsia="SimSun" w:hAnsi="Arial" w:cs="Arial"/>
      <w:b/>
      <w:bCs/>
      <w:i/>
      <w:iCs/>
      <w:sz w:val="28"/>
      <w:szCs w:val="28"/>
    </w:rPr>
  </w:style>
  <w:style w:type="character" w:customStyle="1" w:styleId="Heading3Char">
    <w:name w:val="Heading 3 Char"/>
    <w:basedOn w:val="DefaultParagraphFont"/>
    <w:link w:val="Heading3"/>
    <w:rsid w:val="00955F17"/>
    <w:rPr>
      <w:rFonts w:ascii="Arial" w:eastAsia="SimSun" w:hAnsi="Arial" w:cs="Arial"/>
      <w:b/>
      <w:bCs/>
      <w:sz w:val="26"/>
      <w:szCs w:val="26"/>
    </w:rPr>
  </w:style>
  <w:style w:type="character" w:customStyle="1" w:styleId="Heading4Char">
    <w:name w:val="Heading 4 Char"/>
    <w:basedOn w:val="DefaultParagraphFont"/>
    <w:link w:val="Heading4"/>
    <w:rsid w:val="00955F17"/>
    <w:rPr>
      <w:rFonts w:ascii="Times New Roman" w:eastAsia="SimSun" w:hAnsi="Times New Roman" w:cs="Times New Roman"/>
      <w:b/>
      <w:bCs/>
      <w:sz w:val="28"/>
      <w:szCs w:val="28"/>
    </w:rPr>
  </w:style>
  <w:style w:type="character" w:customStyle="1" w:styleId="Heading5Char">
    <w:name w:val="Heading 5 Char"/>
    <w:basedOn w:val="DefaultParagraphFont"/>
    <w:link w:val="Heading5"/>
    <w:rsid w:val="00955F17"/>
    <w:rPr>
      <w:rFonts w:ascii="Liberation Sans" w:eastAsia="WenQuanYi Zen Hei" w:hAnsi="Liberation Sans" w:cs="Lohit Devanagari"/>
      <w:b/>
      <w:bCs/>
      <w:kern w:val="1"/>
      <w:sz w:val="24"/>
      <w:szCs w:val="24"/>
      <w:lang w:eastAsia="zh-CN" w:bidi="hi-IN"/>
    </w:rPr>
  </w:style>
  <w:style w:type="character" w:customStyle="1" w:styleId="Heading6Char">
    <w:name w:val="Heading 6 Char"/>
    <w:basedOn w:val="DefaultParagraphFont"/>
    <w:link w:val="Heading6"/>
    <w:rsid w:val="00955F17"/>
    <w:rPr>
      <w:rFonts w:ascii="Liberation Sans" w:eastAsia="WenQuanYi Zen Hei" w:hAnsi="Liberation Sans" w:cs="Lohit Devanagari"/>
      <w:b/>
      <w:bCs/>
      <w:kern w:val="1"/>
      <w:sz w:val="21"/>
      <w:szCs w:val="21"/>
      <w:lang w:eastAsia="zh-CN" w:bidi="hi-IN"/>
    </w:rPr>
  </w:style>
  <w:style w:type="character" w:customStyle="1" w:styleId="Heading7Char">
    <w:name w:val="Heading 7 Char"/>
    <w:basedOn w:val="DefaultParagraphFont"/>
    <w:link w:val="Heading7"/>
    <w:rsid w:val="00955F17"/>
    <w:rPr>
      <w:rFonts w:ascii="Liberation Sans" w:eastAsia="WenQuanYi Zen Hei" w:hAnsi="Liberation Sans" w:cs="Lohit Devanagari"/>
      <w:b/>
      <w:bCs/>
      <w:kern w:val="1"/>
      <w:sz w:val="21"/>
      <w:szCs w:val="21"/>
      <w:lang w:eastAsia="zh-CN" w:bidi="hi-IN"/>
    </w:rPr>
  </w:style>
  <w:style w:type="character" w:customStyle="1" w:styleId="Heading8Char">
    <w:name w:val="Heading 8 Char"/>
    <w:basedOn w:val="DefaultParagraphFont"/>
    <w:link w:val="Heading8"/>
    <w:rsid w:val="00955F17"/>
    <w:rPr>
      <w:rFonts w:ascii="Liberation Sans" w:eastAsia="WenQuanYi Zen Hei" w:hAnsi="Liberation Sans" w:cs="Lohit Devanagari"/>
      <w:b/>
      <w:bCs/>
      <w:kern w:val="1"/>
      <w:sz w:val="21"/>
      <w:szCs w:val="21"/>
      <w:lang w:eastAsia="zh-CN" w:bidi="hi-IN"/>
    </w:rPr>
  </w:style>
  <w:style w:type="character" w:customStyle="1" w:styleId="Heading9Char">
    <w:name w:val="Heading 9 Char"/>
    <w:basedOn w:val="DefaultParagraphFont"/>
    <w:link w:val="Heading9"/>
    <w:rsid w:val="00955F17"/>
    <w:rPr>
      <w:rFonts w:ascii="Liberation Sans" w:eastAsia="WenQuanYi Zen Hei" w:hAnsi="Liberation Sans" w:cs="Lohit Devanagari"/>
      <w:b/>
      <w:bCs/>
      <w:kern w:val="1"/>
      <w:sz w:val="21"/>
      <w:szCs w:val="21"/>
      <w:lang w:eastAsia="zh-CN" w:bidi="hi-IN"/>
    </w:rPr>
  </w:style>
  <w:style w:type="paragraph" w:customStyle="1" w:styleId="AppTitle">
    <w:name w:val="AppTitle"/>
    <w:next w:val="ParaBody"/>
    <w:rsid w:val="00955F17"/>
    <w:pPr>
      <w:keepNext/>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ParaBody">
    <w:name w:val="Para_Body"/>
    <w:rsid w:val="00955F17"/>
    <w:pPr>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BitNumber">
    <w:name w:val="Bit_Number"/>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vertAlign w:val="subscript"/>
    </w:rPr>
  </w:style>
  <w:style w:type="paragraph" w:customStyle="1" w:styleId="Body">
    <w:name w:val="Body"/>
    <w:rsid w:val="00955F17"/>
    <w:pPr>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CautionHead">
    <w:name w:val="Caution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Code">
    <w:name w:val="Code"/>
    <w:rsid w:val="00955F17"/>
    <w:pP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CodeCInd1">
    <w:name w:val="CodeC_Ind1"/>
    <w:rsid w:val="00955F17"/>
    <w:pPr>
      <w:tabs>
        <w:tab w:val="left" w:pos="640"/>
        <w:tab w:val="left" w:pos="1580"/>
        <w:tab w:val="right" w:pos="9360"/>
      </w:tabs>
      <w:suppressAutoHyphens/>
      <w:autoSpaceDE w:val="0"/>
      <w:autoSpaceDN w:val="0"/>
      <w:adjustRightInd w:val="0"/>
      <w:spacing w:after="0" w:line="220" w:lineRule="atLeast"/>
      <w:ind w:left="640"/>
    </w:pPr>
    <w:rPr>
      <w:rFonts w:ascii="Courier New" w:eastAsia="SimSun" w:hAnsi="Courier New" w:cs="Courier New"/>
      <w:color w:val="000000"/>
      <w:w w:val="0"/>
      <w:sz w:val="18"/>
      <w:szCs w:val="18"/>
    </w:rPr>
  </w:style>
  <w:style w:type="paragraph" w:customStyle="1" w:styleId="CodeCInd2">
    <w:name w:val="CodeC_Ind2"/>
    <w:rsid w:val="00955F17"/>
    <w:pPr>
      <w:tabs>
        <w:tab w:val="left" w:pos="1580"/>
        <w:tab w:val="left" w:pos="2040"/>
        <w:tab w:val="right" w:pos="9360"/>
      </w:tabs>
      <w:suppressAutoHyphens/>
      <w:autoSpaceDE w:val="0"/>
      <w:autoSpaceDN w:val="0"/>
      <w:adjustRightInd w:val="0"/>
      <w:spacing w:after="0" w:line="220" w:lineRule="atLeast"/>
      <w:ind w:left="1100"/>
    </w:pPr>
    <w:rPr>
      <w:rFonts w:ascii="Courier New" w:eastAsia="SimSun" w:hAnsi="Courier New" w:cs="Courier New"/>
      <w:color w:val="000000"/>
      <w:w w:val="0"/>
      <w:sz w:val="18"/>
      <w:szCs w:val="18"/>
    </w:rPr>
  </w:style>
  <w:style w:type="paragraph" w:customStyle="1" w:styleId="CodeCInd3">
    <w:name w:val="CodeC_Ind3"/>
    <w:rsid w:val="00955F17"/>
    <w:pPr>
      <w:tabs>
        <w:tab w:val="left" w:pos="2040"/>
        <w:tab w:val="left" w:pos="2520"/>
        <w:tab w:val="left" w:pos="5760"/>
        <w:tab w:val="right" w:pos="9360"/>
      </w:tabs>
      <w:suppressAutoHyphens/>
      <w:autoSpaceDE w:val="0"/>
      <w:autoSpaceDN w:val="0"/>
      <w:adjustRightInd w:val="0"/>
      <w:spacing w:after="0" w:line="220" w:lineRule="atLeast"/>
      <w:ind w:left="1580"/>
    </w:pPr>
    <w:rPr>
      <w:rFonts w:ascii="Courier New" w:eastAsia="SimSun" w:hAnsi="Courier New" w:cs="Courier New"/>
      <w:color w:val="000000"/>
      <w:w w:val="0"/>
      <w:sz w:val="18"/>
      <w:szCs w:val="18"/>
    </w:rPr>
  </w:style>
  <w:style w:type="paragraph" w:customStyle="1" w:styleId="EquationApp">
    <w:name w:val="Equation_App"/>
    <w:rsid w:val="00955F17"/>
    <w:pPr>
      <w:tabs>
        <w:tab w:val="left" w:pos="720"/>
      </w:tabs>
      <w:suppressAutoHyphens/>
      <w:autoSpaceDE w:val="0"/>
      <w:autoSpaceDN w:val="0"/>
      <w:adjustRightInd w:val="0"/>
      <w:spacing w:before="240" w:after="100" w:line="240" w:lineRule="atLeast"/>
      <w:jc w:val="center"/>
    </w:pPr>
    <w:rPr>
      <w:rFonts w:ascii="Helvetica" w:eastAsia="SimSun" w:hAnsi="Helvetica" w:cs="Helvetica"/>
      <w:b/>
      <w:bCs/>
      <w:color w:val="000000"/>
      <w:w w:val="0"/>
      <w:sz w:val="20"/>
      <w:szCs w:val="20"/>
    </w:rPr>
  </w:style>
  <w:style w:type="paragraph" w:customStyle="1" w:styleId="ExampleEnd">
    <w:name w:val="ExampleEnd"/>
    <w:rsid w:val="00955F17"/>
    <w:pPr>
      <w:pBdr>
        <w:bottom w:val="single" w:sz="8" w:space="0" w:color="auto"/>
      </w:pBd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ExampleApp">
    <w:name w:val="Example_App"/>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AbbrevTerm">
    <w:name w:val="Abbrev_Term"/>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AbbrevMeaning">
    <w:name w:val="Abbrev_Meaning"/>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FieldName">
    <w:name w:val="FieldName"/>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FigTBholder">
    <w:name w:val="Fig/TB_holder"/>
    <w:next w:val="ParaBody"/>
    <w:rsid w:val="00955F17"/>
    <w:pPr>
      <w:widowControl w:val="0"/>
      <w:suppressAutoHyphens/>
      <w:autoSpaceDE w:val="0"/>
      <w:autoSpaceDN w:val="0"/>
      <w:adjustRightInd w:val="0"/>
      <w:spacing w:after="0" w:line="20" w:lineRule="atLeast"/>
      <w:ind w:left="180"/>
    </w:pPr>
    <w:rPr>
      <w:rFonts w:ascii="Times" w:eastAsia="SimSun" w:hAnsi="Times" w:cs="Times"/>
      <w:color w:val="000000"/>
      <w:w w:val="0"/>
      <w:sz w:val="4"/>
      <w:szCs w:val="4"/>
    </w:rPr>
  </w:style>
  <w:style w:type="paragraph" w:customStyle="1" w:styleId="FigTitleApp">
    <w:name w:val="FigTitle_App"/>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FigureFootnote">
    <w:name w:val="FigureFootnote"/>
    <w:next w:val="FigureFootnote0"/>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Footnote0">
    <w:name w:val="Figur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Text">
    <w:name w:val="FigureText"/>
    <w:rsid w:val="00955F17"/>
    <w:pPr>
      <w:suppressAutoHyphens/>
      <w:autoSpaceDE w:val="0"/>
      <w:autoSpaceDN w:val="0"/>
      <w:adjustRightInd w:val="0"/>
      <w:spacing w:after="0" w:line="200" w:lineRule="atLeast"/>
    </w:pPr>
    <w:rPr>
      <w:rFonts w:ascii="Helvetica" w:eastAsia="SimSun" w:hAnsi="Helvetica" w:cs="Helvetica"/>
      <w:color w:val="000000"/>
      <w:w w:val="0"/>
      <w:sz w:val="16"/>
      <w:szCs w:val="16"/>
    </w:rPr>
  </w:style>
  <w:style w:type="paragraph" w:customStyle="1" w:styleId="Heading20">
    <w:name w:val="Heading2"/>
    <w:next w:val="ParaBody"/>
    <w:rsid w:val="00955F17"/>
    <w:pPr>
      <w:keepNext/>
      <w:tabs>
        <w:tab w:val="num" w:pos="576"/>
        <w:tab w:val="left" w:pos="920"/>
      </w:tabs>
      <w:suppressAutoHyphens/>
      <w:autoSpaceDE w:val="0"/>
      <w:autoSpaceDN w:val="0"/>
      <w:adjustRightInd w:val="0"/>
      <w:spacing w:before="320" w:after="80" w:line="340" w:lineRule="atLeast"/>
      <w:ind w:left="576" w:hanging="576"/>
    </w:pPr>
    <w:rPr>
      <w:rFonts w:ascii="Helvetica" w:eastAsia="SimSun" w:hAnsi="Helvetica" w:cs="Helvetica"/>
      <w:b/>
      <w:bCs/>
      <w:color w:val="000000"/>
      <w:w w:val="0"/>
      <w:sz w:val="30"/>
      <w:szCs w:val="30"/>
    </w:rPr>
  </w:style>
  <w:style w:type="paragraph" w:customStyle="1" w:styleId="Heading2App">
    <w:name w:val="Heading2_App"/>
    <w:next w:val="ParaBody"/>
    <w:rsid w:val="00955F17"/>
    <w:pPr>
      <w:keepNext/>
      <w:tabs>
        <w:tab w:val="left" w:pos="920"/>
      </w:tabs>
      <w:suppressAutoHyphens/>
      <w:autoSpaceDE w:val="0"/>
      <w:autoSpaceDN w:val="0"/>
      <w:adjustRightInd w:val="0"/>
      <w:spacing w:before="320" w:after="80" w:line="340" w:lineRule="atLeast"/>
      <w:ind w:left="920" w:hanging="920"/>
    </w:pPr>
    <w:rPr>
      <w:rFonts w:ascii="Helvetica" w:eastAsia="SimSun" w:hAnsi="Helvetica" w:cs="Helvetica"/>
      <w:b/>
      <w:bCs/>
      <w:color w:val="000000"/>
      <w:w w:val="0"/>
      <w:sz w:val="30"/>
      <w:szCs w:val="30"/>
    </w:rPr>
  </w:style>
  <w:style w:type="paragraph" w:customStyle="1" w:styleId="Heading30">
    <w:name w:val="Heading3"/>
    <w:next w:val="ParaBody"/>
    <w:rsid w:val="00955F17"/>
    <w:pPr>
      <w:keepNext/>
      <w:tabs>
        <w:tab w:val="num" w:pos="720"/>
        <w:tab w:val="left" w:pos="1140"/>
      </w:tabs>
      <w:suppressAutoHyphens/>
      <w:autoSpaceDE w:val="0"/>
      <w:autoSpaceDN w:val="0"/>
      <w:adjustRightInd w:val="0"/>
      <w:spacing w:before="360" w:after="120" w:line="320" w:lineRule="atLeast"/>
      <w:ind w:left="720" w:hanging="720"/>
    </w:pPr>
    <w:rPr>
      <w:rFonts w:ascii="Helvetica" w:eastAsia="SimSun" w:hAnsi="Helvetica" w:cs="Helvetica"/>
      <w:b/>
      <w:bCs/>
      <w:color w:val="000000"/>
      <w:w w:val="0"/>
      <w:sz w:val="28"/>
      <w:szCs w:val="28"/>
    </w:rPr>
  </w:style>
  <w:style w:type="paragraph" w:customStyle="1" w:styleId="Heading3App">
    <w:name w:val="Heading3_App"/>
    <w:next w:val="ParaBody"/>
    <w:rsid w:val="00955F17"/>
    <w:pPr>
      <w:keepNext/>
      <w:tabs>
        <w:tab w:val="left" w:pos="1140"/>
      </w:tabs>
      <w:suppressAutoHyphens/>
      <w:autoSpaceDE w:val="0"/>
      <w:autoSpaceDN w:val="0"/>
      <w:adjustRightInd w:val="0"/>
      <w:spacing w:before="360" w:after="120" w:line="320" w:lineRule="atLeast"/>
      <w:ind w:left="1140" w:hanging="1140"/>
    </w:pPr>
    <w:rPr>
      <w:rFonts w:ascii="Helvetica" w:eastAsia="SimSun" w:hAnsi="Helvetica" w:cs="Helvetica"/>
      <w:b/>
      <w:bCs/>
      <w:color w:val="000000"/>
      <w:w w:val="0"/>
      <w:sz w:val="28"/>
      <w:szCs w:val="28"/>
    </w:rPr>
  </w:style>
  <w:style w:type="paragraph" w:customStyle="1" w:styleId="Heading40">
    <w:name w:val="Heading4"/>
    <w:next w:val="ParaBody"/>
    <w:autoRedefine/>
    <w:rsid w:val="00955F17"/>
    <w:pPr>
      <w:keepNext/>
      <w:tabs>
        <w:tab w:val="left" w:pos="1280"/>
        <w:tab w:val="num" w:pos="1494"/>
      </w:tabs>
      <w:suppressAutoHyphens/>
      <w:autoSpaceDE w:val="0"/>
      <w:autoSpaceDN w:val="0"/>
      <w:adjustRightInd w:val="0"/>
      <w:spacing w:before="320" w:after="120" w:line="300" w:lineRule="atLeast"/>
      <w:ind w:left="1494" w:hanging="1494"/>
    </w:pPr>
    <w:rPr>
      <w:rFonts w:ascii="Helvetica" w:eastAsia="SimSun" w:hAnsi="Helvetica" w:cs="Helvetica"/>
      <w:b/>
      <w:bCs/>
      <w:color w:val="000000"/>
      <w:w w:val="0"/>
      <w:sz w:val="24"/>
      <w:szCs w:val="26"/>
    </w:rPr>
  </w:style>
  <w:style w:type="paragraph" w:customStyle="1" w:styleId="Heading4App">
    <w:name w:val="Heading4_App"/>
    <w:next w:val="ParaBody"/>
    <w:rsid w:val="00955F17"/>
    <w:pPr>
      <w:keepNext/>
      <w:tabs>
        <w:tab w:val="left" w:pos="1280"/>
      </w:tabs>
      <w:suppressAutoHyphens/>
      <w:autoSpaceDE w:val="0"/>
      <w:autoSpaceDN w:val="0"/>
      <w:adjustRightInd w:val="0"/>
      <w:spacing w:before="320" w:after="120" w:line="300" w:lineRule="atLeast"/>
      <w:ind w:left="1280" w:hanging="1280"/>
    </w:pPr>
    <w:rPr>
      <w:rFonts w:ascii="Helvetica" w:eastAsia="SimSun" w:hAnsi="Helvetica" w:cs="Helvetica"/>
      <w:b/>
      <w:bCs/>
      <w:color w:val="000000"/>
      <w:w w:val="0"/>
      <w:sz w:val="26"/>
      <w:szCs w:val="26"/>
    </w:rPr>
  </w:style>
  <w:style w:type="paragraph" w:customStyle="1" w:styleId="Heading50">
    <w:name w:val="Heading5"/>
    <w:next w:val="ParaBody"/>
    <w:autoRedefine/>
    <w:rsid w:val="00955F17"/>
    <w:pPr>
      <w:keepNext/>
      <w:tabs>
        <w:tab w:val="num" w:pos="1008"/>
        <w:tab w:val="left" w:pos="1440"/>
      </w:tabs>
      <w:suppressAutoHyphens/>
      <w:autoSpaceDE w:val="0"/>
      <w:autoSpaceDN w:val="0"/>
      <w:adjustRightInd w:val="0"/>
      <w:spacing w:before="280" w:after="120" w:line="280" w:lineRule="atLeast"/>
      <w:ind w:left="1008" w:hanging="1008"/>
    </w:pPr>
    <w:rPr>
      <w:rFonts w:ascii="Helvetica" w:eastAsia="SimSun" w:hAnsi="Helvetica" w:cs="Helvetica"/>
      <w:b/>
      <w:bCs/>
      <w:color w:val="000000"/>
      <w:w w:val="0"/>
      <w:szCs w:val="24"/>
    </w:rPr>
  </w:style>
  <w:style w:type="paragraph" w:customStyle="1" w:styleId="Heading5App">
    <w:name w:val="Heading5_App"/>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Heading60">
    <w:name w:val="Heading6"/>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InstDef">
    <w:name w:val="Inst_Def"/>
    <w:rsid w:val="00955F17"/>
    <w:pPr>
      <w:widowControl w:val="0"/>
      <w:tabs>
        <w:tab w:val="right" w:pos="9360"/>
      </w:tabs>
      <w:suppressAutoHyphens/>
      <w:autoSpaceDE w:val="0"/>
      <w:autoSpaceDN w:val="0"/>
      <w:adjustRightInd w:val="0"/>
      <w:spacing w:after="240" w:line="280" w:lineRule="atLeast"/>
    </w:pPr>
    <w:rPr>
      <w:rFonts w:ascii="Helvetica" w:eastAsia="SimSun" w:hAnsi="Helvetica" w:cs="Helvetica"/>
      <w:color w:val="000000"/>
      <w:w w:val="0"/>
      <w:sz w:val="24"/>
      <w:szCs w:val="24"/>
    </w:rPr>
  </w:style>
  <w:style w:type="paragraph" w:customStyle="1" w:styleId="InstHead">
    <w:name w:val="Inst_Head"/>
    <w:rsid w:val="00955F17"/>
    <w:pPr>
      <w:pageBreakBefore/>
      <w:tabs>
        <w:tab w:val="center" w:pos="5040"/>
        <w:tab w:val="right" w:pos="10080"/>
      </w:tabs>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InstSyntax">
    <w:name w:val="Inst_Syntax"/>
    <w:rsid w:val="00955F17"/>
    <w:pPr>
      <w:widowControl w:val="0"/>
      <w:tabs>
        <w:tab w:val="right" w:pos="3600"/>
        <w:tab w:val="right" w:pos="5760"/>
        <w:tab w:val="right" w:pos="10080"/>
      </w:tabs>
      <w:suppressAutoHyphens/>
      <w:autoSpaceDE w:val="0"/>
      <w:autoSpaceDN w:val="0"/>
      <w:adjustRightInd w:val="0"/>
      <w:spacing w:after="40" w:line="280" w:lineRule="atLeast"/>
    </w:pPr>
    <w:rPr>
      <w:rFonts w:ascii="Times" w:eastAsia="SimSun" w:hAnsi="Times" w:cs="Times"/>
      <w:color w:val="000000"/>
      <w:w w:val="0"/>
      <w:sz w:val="24"/>
      <w:szCs w:val="24"/>
    </w:rPr>
  </w:style>
  <w:style w:type="paragraph" w:customStyle="1" w:styleId="ListAlpha">
    <w:name w:val="List_Alpha"/>
    <w:next w:val="ListAlpha0"/>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Alpha0">
    <w:name w:val="List_Alpha+"/>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1">
    <w:name w:val="List_Bul1"/>
    <w:rsid w:val="00955F17"/>
    <w:pPr>
      <w:numPr>
        <w:numId w:val="4"/>
      </w:numPr>
      <w:tabs>
        <w:tab w:val="left" w:pos="720"/>
      </w:tabs>
      <w:suppressAutoHyphens/>
      <w:autoSpaceDE w:val="0"/>
      <w:autoSpaceDN w:val="0"/>
      <w:adjustRightInd w:val="0"/>
      <w:spacing w:after="60" w:line="280" w:lineRule="atLeast"/>
    </w:pPr>
    <w:rPr>
      <w:rFonts w:ascii="Times" w:eastAsia="SimSun" w:hAnsi="Times" w:cs="Times"/>
      <w:color w:val="000000"/>
      <w:w w:val="0"/>
      <w:sz w:val="24"/>
      <w:szCs w:val="24"/>
    </w:rPr>
  </w:style>
  <w:style w:type="paragraph" w:customStyle="1" w:styleId="ListBul2">
    <w:name w:val="List_Bul2"/>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3">
    <w:name w:val="List_Bul3"/>
    <w:rsid w:val="00955F17"/>
    <w:pPr>
      <w:tabs>
        <w:tab w:val="left" w:pos="1360"/>
      </w:tabs>
      <w:suppressAutoHyphens/>
      <w:autoSpaceDE w:val="0"/>
      <w:autoSpaceDN w:val="0"/>
      <w:adjustRightInd w:val="0"/>
      <w:spacing w:after="60" w:line="280" w:lineRule="atLeast"/>
      <w:ind w:left="1360" w:hanging="280"/>
    </w:pPr>
    <w:rPr>
      <w:rFonts w:ascii="Times" w:eastAsia="SimSun" w:hAnsi="Times" w:cs="Times"/>
      <w:color w:val="000000"/>
      <w:w w:val="0"/>
      <w:sz w:val="24"/>
      <w:szCs w:val="24"/>
    </w:rPr>
  </w:style>
  <w:style w:type="paragraph" w:customStyle="1" w:styleId="ListDef">
    <w:name w:val="List_Def"/>
    <w:rsid w:val="00955F17"/>
    <w:pPr>
      <w:tabs>
        <w:tab w:val="left" w:pos="2300"/>
        <w:tab w:val="left" w:pos="3020"/>
      </w:tabs>
      <w:suppressAutoHyphens/>
      <w:autoSpaceDE w:val="0"/>
      <w:autoSpaceDN w:val="0"/>
      <w:adjustRightInd w:val="0"/>
      <w:spacing w:after="80" w:line="280" w:lineRule="atLeast"/>
      <w:ind w:left="2300" w:hanging="2300"/>
    </w:pPr>
    <w:rPr>
      <w:rFonts w:ascii="Times" w:eastAsia="SimSun" w:hAnsi="Times" w:cs="Times"/>
      <w:color w:val="000000"/>
      <w:w w:val="0"/>
      <w:sz w:val="24"/>
      <w:szCs w:val="24"/>
    </w:rPr>
  </w:style>
  <w:style w:type="paragraph" w:customStyle="1" w:styleId="ListIntro">
    <w:name w:val="List_Intro"/>
    <w:rsid w:val="00955F17"/>
    <w:pPr>
      <w:keepNext/>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ListNum">
    <w:name w:val="List_Num"/>
    <w:next w:val="ListNum0"/>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ListNum0">
    <w:name w:val="List_Num+"/>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NoteBul">
    <w:name w:val="Note_Bul"/>
    <w:rsid w:val="00955F17"/>
    <w:pPr>
      <w:tabs>
        <w:tab w:val="left" w:pos="1800"/>
      </w:tabs>
      <w:suppressAutoHyphens/>
      <w:autoSpaceDE w:val="0"/>
      <w:autoSpaceDN w:val="0"/>
      <w:adjustRightInd w:val="0"/>
      <w:spacing w:after="60" w:line="280" w:lineRule="atLeast"/>
      <w:ind w:left="1800" w:right="1440" w:hanging="360"/>
    </w:pPr>
    <w:rPr>
      <w:rFonts w:ascii="Times" w:eastAsia="SimSun" w:hAnsi="Times" w:cs="Times"/>
      <w:color w:val="000000"/>
      <w:w w:val="0"/>
      <w:sz w:val="24"/>
      <w:szCs w:val="24"/>
    </w:rPr>
  </w:style>
  <w:style w:type="paragraph" w:customStyle="1" w:styleId="NoteHead">
    <w:name w:val="Note_Head"/>
    <w:next w:val="NoteText"/>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000000"/>
      <w:w w:val="0"/>
      <w:sz w:val="24"/>
      <w:szCs w:val="24"/>
    </w:rPr>
  </w:style>
  <w:style w:type="paragraph" w:customStyle="1" w:styleId="NoteText">
    <w:name w:val="NoteText"/>
    <w:rsid w:val="00955F17"/>
    <w:pPr>
      <w:suppressAutoHyphens/>
      <w:autoSpaceDE w:val="0"/>
      <w:autoSpaceDN w:val="0"/>
      <w:adjustRightInd w:val="0"/>
      <w:spacing w:after="140" w:line="280" w:lineRule="atLeast"/>
      <w:ind w:left="1440" w:right="1440"/>
    </w:pPr>
    <w:rPr>
      <w:rFonts w:ascii="Times" w:eastAsia="SimSun" w:hAnsi="Times" w:cs="Times"/>
      <w:color w:val="000000"/>
      <w:w w:val="0"/>
      <w:sz w:val="24"/>
      <w:szCs w:val="24"/>
    </w:rPr>
  </w:style>
  <w:style w:type="paragraph" w:customStyle="1" w:styleId="ParaIndBul1Num">
    <w:name w:val="Para_Ind_Bul1/Num"/>
    <w:rsid w:val="00955F17"/>
    <w:pPr>
      <w:tabs>
        <w:tab w:val="left" w:pos="4680"/>
      </w:tabs>
      <w:suppressAutoHyphens/>
      <w:autoSpaceDE w:val="0"/>
      <w:autoSpaceDN w:val="0"/>
      <w:adjustRightInd w:val="0"/>
      <w:spacing w:after="60" w:line="280" w:lineRule="atLeast"/>
      <w:ind w:left="720"/>
    </w:pPr>
    <w:rPr>
      <w:rFonts w:ascii="Times" w:eastAsia="SimSun" w:hAnsi="Times" w:cs="Times"/>
      <w:color w:val="000000"/>
      <w:w w:val="0"/>
      <w:sz w:val="24"/>
      <w:szCs w:val="24"/>
    </w:rPr>
  </w:style>
  <w:style w:type="paragraph" w:customStyle="1" w:styleId="ParaIndBul2Alpha">
    <w:name w:val="Para_Ind_Bul2/Alpha"/>
    <w:rsid w:val="00955F17"/>
    <w:pPr>
      <w:tabs>
        <w:tab w:val="left" w:pos="1080"/>
        <w:tab w:val="left" w:pos="1800"/>
      </w:tabs>
      <w:suppressAutoHyphens/>
      <w:autoSpaceDE w:val="0"/>
      <w:autoSpaceDN w:val="0"/>
      <w:adjustRightInd w:val="0"/>
      <w:spacing w:after="60" w:line="280" w:lineRule="atLeast"/>
      <w:ind w:left="1080"/>
    </w:pPr>
    <w:rPr>
      <w:rFonts w:ascii="Times" w:eastAsia="SimSun" w:hAnsi="Times" w:cs="Times"/>
      <w:color w:val="000000"/>
      <w:w w:val="0"/>
      <w:sz w:val="24"/>
      <w:szCs w:val="24"/>
    </w:rPr>
  </w:style>
  <w:style w:type="paragraph" w:customStyle="1" w:styleId="ParaIndBul3">
    <w:name w:val="Para_Ind_Bul3"/>
    <w:rsid w:val="00955F17"/>
    <w:pPr>
      <w:tabs>
        <w:tab w:val="left" w:pos="1360"/>
      </w:tabs>
      <w:suppressAutoHyphens/>
      <w:autoSpaceDE w:val="0"/>
      <w:autoSpaceDN w:val="0"/>
      <w:adjustRightInd w:val="0"/>
      <w:spacing w:after="60" w:line="280" w:lineRule="atLeast"/>
      <w:ind w:left="1360"/>
    </w:pPr>
    <w:rPr>
      <w:rFonts w:ascii="Times" w:eastAsia="SimSun" w:hAnsi="Times" w:cs="Times"/>
      <w:color w:val="000000"/>
      <w:w w:val="0"/>
      <w:sz w:val="24"/>
      <w:szCs w:val="24"/>
    </w:rPr>
  </w:style>
  <w:style w:type="paragraph" w:customStyle="1" w:styleId="Paranote">
    <w:name w:val="Paranote"/>
    <w:rsid w:val="00955F17"/>
    <w:pPr>
      <w:tabs>
        <w:tab w:val="left" w:pos="20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ableFootnote">
    <w:name w:val="Tabl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TableNote">
    <w:name w:val="TableNote"/>
    <w:rsid w:val="00955F17"/>
    <w:pPr>
      <w:tabs>
        <w:tab w:val="left" w:pos="500"/>
      </w:tabs>
      <w:suppressAutoHyphens/>
      <w:autoSpaceDE w:val="0"/>
      <w:autoSpaceDN w:val="0"/>
      <w:adjustRightInd w:val="0"/>
      <w:spacing w:after="40" w:line="220" w:lineRule="atLeast"/>
      <w:ind w:left="500" w:hanging="500"/>
    </w:pPr>
    <w:rPr>
      <w:rFonts w:ascii="Helvetica" w:eastAsia="SimSun" w:hAnsi="Helvetica" w:cs="Helvetica"/>
      <w:color w:val="000000"/>
      <w:w w:val="0"/>
      <w:sz w:val="18"/>
      <w:szCs w:val="18"/>
    </w:rPr>
  </w:style>
  <w:style w:type="paragraph" w:customStyle="1" w:styleId="TB1dig">
    <w:name w:val="TB1dig"/>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2dig">
    <w:name w:val="TB2dig"/>
    <w:rsid w:val="00955F17"/>
    <w:pPr>
      <w:tabs>
        <w:tab w:val="left" w:pos="280"/>
      </w:tabs>
      <w:suppressAutoHyphens/>
      <w:autoSpaceDE w:val="0"/>
      <w:autoSpaceDN w:val="0"/>
      <w:adjustRightInd w:val="0"/>
      <w:spacing w:after="0" w:line="220" w:lineRule="atLeast"/>
      <w:ind w:left="280" w:hanging="280"/>
    </w:pPr>
    <w:rPr>
      <w:rFonts w:ascii="Helvetica" w:eastAsia="SimSun" w:hAnsi="Helvetica" w:cs="Helvetica"/>
      <w:color w:val="000000"/>
      <w:w w:val="0"/>
      <w:sz w:val="18"/>
      <w:szCs w:val="18"/>
    </w:rPr>
  </w:style>
  <w:style w:type="paragraph" w:customStyle="1" w:styleId="TB3dig">
    <w:name w:val="TB3dig"/>
    <w:rsid w:val="00955F17"/>
    <w:pPr>
      <w:tabs>
        <w:tab w:val="left" w:pos="420"/>
      </w:tabs>
      <w:suppressAutoHyphens/>
      <w:autoSpaceDE w:val="0"/>
      <w:autoSpaceDN w:val="0"/>
      <w:adjustRightInd w:val="0"/>
      <w:spacing w:after="0" w:line="220" w:lineRule="atLeast"/>
      <w:ind w:left="420" w:hanging="420"/>
    </w:pPr>
    <w:rPr>
      <w:rFonts w:ascii="Helvetica" w:eastAsia="SimSun" w:hAnsi="Helvetica" w:cs="Helvetica"/>
      <w:color w:val="000000"/>
      <w:w w:val="0"/>
      <w:sz w:val="18"/>
      <w:szCs w:val="18"/>
    </w:rPr>
  </w:style>
  <w:style w:type="paragraph" w:customStyle="1" w:styleId="TB4dig">
    <w:name w:val="TB4dig"/>
    <w:rsid w:val="00955F17"/>
    <w:pPr>
      <w:tabs>
        <w:tab w:val="left" w:pos="500"/>
      </w:tabs>
      <w:suppressAutoHyphens/>
      <w:autoSpaceDE w:val="0"/>
      <w:autoSpaceDN w:val="0"/>
      <w:adjustRightInd w:val="0"/>
      <w:spacing w:after="0" w:line="220" w:lineRule="atLeast"/>
      <w:ind w:left="500" w:hanging="500"/>
    </w:pPr>
    <w:rPr>
      <w:rFonts w:ascii="Helvetica" w:eastAsia="SimSun" w:hAnsi="Helvetica" w:cs="Helvetica"/>
      <w:color w:val="000000"/>
      <w:w w:val="0"/>
      <w:sz w:val="18"/>
      <w:szCs w:val="18"/>
    </w:rPr>
  </w:style>
  <w:style w:type="paragraph" w:customStyle="1" w:styleId="TBHeadC">
    <w:name w:val="TBHead_C"/>
    <w:rsid w:val="00955F17"/>
    <w:pPr>
      <w:suppressAutoHyphens/>
      <w:autoSpaceDE w:val="0"/>
      <w:autoSpaceDN w:val="0"/>
      <w:adjustRightInd w:val="0"/>
      <w:spacing w:after="0" w:line="220" w:lineRule="atLeast"/>
      <w:jc w:val="center"/>
    </w:pPr>
    <w:rPr>
      <w:rFonts w:ascii="Helvetica" w:eastAsia="SimSun" w:hAnsi="Helvetica" w:cs="Helvetica"/>
      <w:b/>
      <w:bCs/>
      <w:color w:val="000000"/>
      <w:w w:val="0"/>
      <w:sz w:val="18"/>
      <w:szCs w:val="18"/>
    </w:rPr>
  </w:style>
  <w:style w:type="paragraph" w:customStyle="1" w:styleId="TBItemBul">
    <w:name w:val="TBItem_Bul"/>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ItemC">
    <w:name w:val="TBItem_C"/>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TBItemL">
    <w:name w:val="TBItem_L"/>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BItemR">
    <w:name w:val="TBItem_R"/>
    <w:rsid w:val="00955F17"/>
    <w:pPr>
      <w:suppressAutoHyphens/>
      <w:autoSpaceDE w:val="0"/>
      <w:autoSpaceDN w:val="0"/>
      <w:adjustRightInd w:val="0"/>
      <w:spacing w:after="0" w:line="220" w:lineRule="atLeast"/>
      <w:jc w:val="right"/>
    </w:pPr>
    <w:rPr>
      <w:rFonts w:ascii="Helvetica" w:eastAsia="SimSun" w:hAnsi="Helvetica" w:cs="Helvetica"/>
      <w:color w:val="000000"/>
      <w:w w:val="0"/>
      <w:sz w:val="18"/>
      <w:szCs w:val="18"/>
    </w:rPr>
  </w:style>
  <w:style w:type="paragraph" w:customStyle="1" w:styleId="TBTitleApp">
    <w:name w:val="TBTitle_App"/>
    <w:rsid w:val="00955F17"/>
    <w:pPr>
      <w:suppressAutoHyphens/>
      <w:autoSpaceDE w:val="0"/>
      <w:autoSpaceDN w:val="0"/>
      <w:adjustRightInd w:val="0"/>
      <w:spacing w:after="100" w:line="240" w:lineRule="atLeast"/>
      <w:jc w:val="center"/>
    </w:pPr>
    <w:rPr>
      <w:rFonts w:ascii="Helvetica" w:eastAsia="SimSun" w:hAnsi="Helvetica" w:cs="Helvetica"/>
      <w:b/>
      <w:bCs/>
      <w:color w:val="000000"/>
      <w:w w:val="0"/>
      <w:sz w:val="20"/>
      <w:szCs w:val="20"/>
    </w:rPr>
  </w:style>
  <w:style w:type="paragraph" w:customStyle="1" w:styleId="WarningHead">
    <w:name w:val="Warning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Example">
    <w:name w:val="Example"/>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TBTitle">
    <w:name w:val="TBTitle"/>
    <w:rsid w:val="00955F17"/>
    <w:pPr>
      <w:suppressAutoHyphens/>
      <w:autoSpaceDE w:val="0"/>
      <w:autoSpaceDN w:val="0"/>
      <w:adjustRightInd w:val="0"/>
      <w:spacing w:after="80" w:line="240" w:lineRule="atLeast"/>
      <w:jc w:val="center"/>
    </w:pPr>
    <w:rPr>
      <w:rFonts w:ascii="Helvetica" w:eastAsia="SimSun" w:hAnsi="Helvetica" w:cs="Helvetica"/>
      <w:b/>
      <w:bCs/>
      <w:color w:val="000000"/>
      <w:w w:val="0"/>
      <w:sz w:val="20"/>
      <w:szCs w:val="20"/>
    </w:rPr>
  </w:style>
  <w:style w:type="paragraph" w:customStyle="1" w:styleId="FigTitle">
    <w:name w:val="FigTitle"/>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Equation">
    <w:name w:val="Equation"/>
    <w:rsid w:val="00955F17"/>
    <w:pPr>
      <w:tabs>
        <w:tab w:val="left" w:pos="720"/>
      </w:tabs>
      <w:suppressAutoHyphens/>
      <w:autoSpaceDE w:val="0"/>
      <w:autoSpaceDN w:val="0"/>
      <w:adjustRightInd w:val="0"/>
      <w:spacing w:before="240" w:after="160" w:line="240" w:lineRule="atLeast"/>
      <w:jc w:val="center"/>
    </w:pPr>
    <w:rPr>
      <w:rFonts w:ascii="Helvetica" w:eastAsia="SimSun" w:hAnsi="Helvetica" w:cs="Helvetica"/>
      <w:b/>
      <w:bCs/>
      <w:color w:val="000000"/>
      <w:w w:val="0"/>
      <w:sz w:val="20"/>
      <w:szCs w:val="20"/>
    </w:rPr>
  </w:style>
  <w:style w:type="paragraph" w:customStyle="1" w:styleId="GlossTerm">
    <w:name w:val="Gloss_Term"/>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GlossDef">
    <w:name w:val="Gloss_Def"/>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PartNumber">
    <w:name w:val="PartNumber"/>
    <w:rsid w:val="00955F17"/>
    <w:pPr>
      <w:widowControl w:val="0"/>
      <w:suppressAutoHyphens/>
      <w:autoSpaceDE w:val="0"/>
      <w:autoSpaceDN w:val="0"/>
      <w:adjustRightInd w:val="0"/>
      <w:spacing w:before="120" w:after="120" w:line="480" w:lineRule="atLeast"/>
      <w:jc w:val="center"/>
    </w:pPr>
    <w:rPr>
      <w:rFonts w:ascii="Helvetica" w:eastAsia="SimSun" w:hAnsi="Helvetica" w:cs="Helvetica"/>
      <w:b/>
      <w:bCs/>
      <w:color w:val="000000"/>
      <w:w w:val="0"/>
      <w:sz w:val="40"/>
      <w:szCs w:val="40"/>
    </w:rPr>
  </w:style>
  <w:style w:type="paragraph" w:customStyle="1" w:styleId="Heading10">
    <w:name w:val="Heading1"/>
    <w:next w:val="ParaBody"/>
    <w:rsid w:val="00955F17"/>
    <w:pPr>
      <w:keepNext/>
      <w:tabs>
        <w:tab w:val="left" w:pos="720"/>
      </w:tabs>
      <w:suppressAutoHyphens/>
      <w:autoSpaceDE w:val="0"/>
      <w:autoSpaceDN w:val="0"/>
      <w:adjustRightInd w:val="0"/>
      <w:spacing w:before="360" w:after="140" w:line="400" w:lineRule="atLeast"/>
    </w:pPr>
    <w:rPr>
      <w:rFonts w:ascii="Helvetica" w:eastAsia="SimSun" w:hAnsi="Helvetica" w:cs="Helvetica"/>
      <w:b/>
      <w:bCs/>
      <w:color w:val="000000"/>
      <w:w w:val="0"/>
      <w:sz w:val="36"/>
      <w:szCs w:val="36"/>
    </w:rPr>
  </w:style>
  <w:style w:type="paragraph" w:customStyle="1" w:styleId="Byline">
    <w:name w:val="Byline"/>
    <w:rsid w:val="00955F17"/>
    <w:pPr>
      <w:widowControl w:val="0"/>
      <w:tabs>
        <w:tab w:val="left" w:pos="380"/>
      </w:tabs>
      <w:suppressAutoHyphens/>
      <w:autoSpaceDE w:val="0"/>
      <w:autoSpaceDN w:val="0"/>
      <w:adjustRightInd w:val="0"/>
      <w:spacing w:before="240" w:after="0" w:line="220" w:lineRule="atLeast"/>
    </w:pPr>
    <w:rPr>
      <w:rFonts w:ascii="Helvetica" w:eastAsia="SimSun" w:hAnsi="Helvetica" w:cs="Helvetica"/>
      <w:b/>
      <w:bCs/>
      <w:color w:val="000000"/>
      <w:w w:val="0"/>
      <w:sz w:val="18"/>
      <w:szCs w:val="18"/>
    </w:rPr>
  </w:style>
  <w:style w:type="paragraph" w:customStyle="1" w:styleId="DocSubtitle">
    <w:name w:val="Doc_Subtitle"/>
    <w:next w:val="Byline"/>
    <w:rsid w:val="00955F17"/>
    <w:pPr>
      <w:widowControl w:val="0"/>
      <w:suppressAutoHyphens/>
      <w:autoSpaceDE w:val="0"/>
      <w:autoSpaceDN w:val="0"/>
      <w:adjustRightInd w:val="0"/>
      <w:spacing w:after="0" w:line="440" w:lineRule="atLeast"/>
    </w:pPr>
    <w:rPr>
      <w:rFonts w:ascii="Helvetica" w:eastAsia="SimSun" w:hAnsi="Helvetica" w:cs="Helvetica"/>
      <w:color w:val="000000"/>
      <w:w w:val="0"/>
      <w:sz w:val="36"/>
      <w:szCs w:val="36"/>
    </w:rPr>
  </w:style>
  <w:style w:type="paragraph" w:customStyle="1" w:styleId="Heading1TOC">
    <w:name w:val="Heading1TOC"/>
    <w:rsid w:val="00955F17"/>
    <w:pPr>
      <w:widowControl w:val="0"/>
      <w:tabs>
        <w:tab w:val="left" w:pos="320"/>
        <w:tab w:val="right" w:leader="dot" w:pos="4240"/>
      </w:tabs>
      <w:suppressAutoHyphens/>
      <w:autoSpaceDE w:val="0"/>
      <w:autoSpaceDN w:val="0"/>
      <w:adjustRightInd w:val="0"/>
      <w:spacing w:before="40" w:after="0" w:line="220" w:lineRule="atLeast"/>
      <w:ind w:left="320" w:hanging="180"/>
    </w:pPr>
    <w:rPr>
      <w:rFonts w:ascii="Helvetica" w:eastAsia="SimSun" w:hAnsi="Helvetica" w:cs="Helvetica"/>
      <w:b/>
      <w:bCs/>
      <w:color w:val="000000"/>
      <w:w w:val="0"/>
      <w:sz w:val="18"/>
      <w:szCs w:val="18"/>
    </w:rPr>
  </w:style>
  <w:style w:type="paragraph" w:customStyle="1" w:styleId="MasterAgreement">
    <w:name w:val="Master_Agreement"/>
    <w:rsid w:val="00955F17"/>
    <w:pPr>
      <w:widowControl w:val="0"/>
      <w:suppressAutoHyphens/>
      <w:autoSpaceDE w:val="0"/>
      <w:autoSpaceDN w:val="0"/>
      <w:adjustRightInd w:val="0"/>
      <w:spacing w:after="80" w:line="240" w:lineRule="atLeast"/>
      <w:jc w:val="center"/>
    </w:pPr>
    <w:rPr>
      <w:rFonts w:ascii="Helvetica" w:eastAsia="SimSun" w:hAnsi="Helvetica" w:cs="Helvetica"/>
      <w:b/>
      <w:bCs/>
      <w:color w:val="FF0000"/>
      <w:w w:val="0"/>
      <w:sz w:val="24"/>
      <w:szCs w:val="24"/>
    </w:rPr>
  </w:style>
  <w:style w:type="paragraph" w:customStyle="1" w:styleId="ContentsList">
    <w:name w:val="Contents List"/>
    <w:next w:val="Body"/>
    <w:rsid w:val="00955F17"/>
    <w:pPr>
      <w:tabs>
        <w:tab w:val="left" w:pos="720"/>
      </w:tabs>
      <w:suppressAutoHyphens/>
      <w:autoSpaceDE w:val="0"/>
      <w:autoSpaceDN w:val="0"/>
      <w:adjustRightInd w:val="0"/>
      <w:spacing w:before="100" w:after="100" w:line="240" w:lineRule="atLeast"/>
      <w:ind w:firstLine="140"/>
    </w:pPr>
    <w:rPr>
      <w:rFonts w:ascii="Helvetica" w:eastAsia="SimSun" w:hAnsi="Helvetica" w:cs="Helvetica"/>
      <w:b/>
      <w:bCs/>
      <w:color w:val="000000"/>
      <w:w w:val="0"/>
    </w:rPr>
  </w:style>
  <w:style w:type="paragraph" w:customStyle="1" w:styleId="DocTitle">
    <w:name w:val="Doc_Title"/>
    <w:next w:val="ParaBody"/>
    <w:rsid w:val="00955F17"/>
    <w:pPr>
      <w:keepNext/>
      <w:suppressAutoHyphens/>
      <w:autoSpaceDE w:val="0"/>
      <w:autoSpaceDN w:val="0"/>
      <w:adjustRightInd w:val="0"/>
      <w:spacing w:before="600" w:after="0" w:line="580" w:lineRule="atLeast"/>
    </w:pPr>
    <w:rPr>
      <w:rFonts w:ascii="Helvetica" w:eastAsia="SimSun" w:hAnsi="Helvetica" w:cs="Helvetica"/>
      <w:b/>
      <w:bCs/>
      <w:color w:val="000000"/>
      <w:w w:val="0"/>
      <w:sz w:val="48"/>
      <w:szCs w:val="48"/>
    </w:rPr>
  </w:style>
  <w:style w:type="character" w:customStyle="1" w:styleId="Code1">
    <w:name w:val="Code1"/>
    <w:rsid w:val="00955F17"/>
    <w:rPr>
      <w:rFonts w:ascii="Courier New" w:hAnsi="Courier New" w:cs="Courier New"/>
      <w:color w:val="000000"/>
      <w:spacing w:val="0"/>
      <w:w w:val="100"/>
      <w:sz w:val="18"/>
      <w:szCs w:val="18"/>
      <w:u w:val="none"/>
      <w:vertAlign w:val="baseline"/>
      <w:lang w:val="en-US"/>
    </w:rPr>
  </w:style>
  <w:style w:type="character" w:customStyle="1" w:styleId="CrossRefs">
    <w:name w:val="Cross Refs"/>
    <w:rsid w:val="00955F17"/>
    <w:rPr>
      <w:color w:val="0000C2"/>
    </w:rPr>
  </w:style>
  <w:style w:type="character" w:customStyle="1" w:styleId="FigureText7pt">
    <w:name w:val="Figure Text_7pt"/>
    <w:rsid w:val="00955F17"/>
    <w:rPr>
      <w:rFonts w:ascii="Helvetica" w:hAnsi="Helvetica" w:cs="Helvetica"/>
      <w:sz w:val="14"/>
      <w:szCs w:val="14"/>
    </w:rPr>
  </w:style>
  <w:style w:type="character" w:customStyle="1" w:styleId="FigureText8pt">
    <w:name w:val="Figure Text_8pt"/>
    <w:rsid w:val="00955F17"/>
    <w:rPr>
      <w:rFonts w:ascii="Helvetica" w:hAnsi="Helvetica" w:cs="Helvetica"/>
      <w:color w:val="000000"/>
      <w:spacing w:val="0"/>
      <w:w w:val="100"/>
      <w:sz w:val="16"/>
      <w:szCs w:val="16"/>
      <w:u w:val="none"/>
      <w:vertAlign w:val="baseline"/>
      <w:lang w:val="en-US"/>
    </w:rPr>
  </w:style>
  <w:style w:type="character" w:customStyle="1" w:styleId="FigureText9pt">
    <w:name w:val="Figure Text_9pt"/>
    <w:rsid w:val="00955F17"/>
    <w:rPr>
      <w:rFonts w:ascii="Helvetica" w:hAnsi="Helvetica" w:cs="Helvetica"/>
      <w:color w:val="000000"/>
      <w:spacing w:val="0"/>
      <w:w w:val="100"/>
      <w:sz w:val="18"/>
      <w:szCs w:val="18"/>
      <w:u w:val="none"/>
      <w:vertAlign w:val="baseline"/>
      <w:lang w:val="en-US"/>
    </w:rPr>
  </w:style>
  <w:style w:type="character" w:customStyle="1" w:styleId="Gray">
    <w:name w:val="Gray"/>
    <w:rsid w:val="00955F17"/>
    <w:rPr>
      <w:color w:val="808080"/>
      <w:w w:val="100"/>
      <w:u w:val="none"/>
      <w:vertAlign w:val="baseline"/>
      <w:lang w:val="en-US"/>
    </w:rPr>
  </w:style>
  <w:style w:type="character" w:customStyle="1" w:styleId="Italic">
    <w:name w:val="Italic"/>
    <w:rsid w:val="00955F17"/>
    <w:rPr>
      <w:i/>
      <w:iCs/>
    </w:rPr>
  </w:style>
  <w:style w:type="character" w:customStyle="1" w:styleId="Overbar">
    <w:name w:val="Overbar"/>
    <w:rsid w:val="00955F17"/>
  </w:style>
  <w:style w:type="character" w:customStyle="1" w:styleId="Red">
    <w:name w:val="Red"/>
    <w:rsid w:val="00955F17"/>
    <w:rPr>
      <w:color w:val="FF0000"/>
    </w:rPr>
  </w:style>
  <w:style w:type="character" w:customStyle="1" w:styleId="SmallCaps">
    <w:name w:val="SmallCaps"/>
    <w:rsid w:val="00955F17"/>
    <w:rPr>
      <w:smallCaps/>
    </w:rPr>
  </w:style>
  <w:style w:type="character" w:customStyle="1" w:styleId="Subscript">
    <w:name w:val="Subscript"/>
    <w:rsid w:val="00955F17"/>
    <w:rPr>
      <w:vertAlign w:val="subscript"/>
    </w:rPr>
  </w:style>
  <w:style w:type="character" w:customStyle="1" w:styleId="Superscript">
    <w:name w:val="Superscript"/>
    <w:rsid w:val="00955F17"/>
    <w:rPr>
      <w:vertAlign w:val="superscript"/>
    </w:rPr>
  </w:style>
  <w:style w:type="character" w:customStyle="1" w:styleId="Symbol">
    <w:name w:val="Symbol"/>
    <w:rsid w:val="00955F17"/>
    <w:rPr>
      <w:rFonts w:ascii="Symbol" w:hAnsi="Symbol" w:cs="Symbol"/>
    </w:rPr>
  </w:style>
  <w:style w:type="paragraph" w:customStyle="1" w:styleId="StyleEquationCharacterscale100">
    <w:name w:val="Style Equation + Character scale: 100%"/>
    <w:basedOn w:val="Equation"/>
    <w:autoRedefine/>
    <w:rsid w:val="00955F17"/>
    <w:pPr>
      <w:tabs>
        <w:tab w:val="left" w:leader="dot" w:pos="720"/>
      </w:tabs>
    </w:pPr>
    <w:rPr>
      <w:w w:val="100"/>
    </w:rPr>
  </w:style>
  <w:style w:type="character" w:customStyle="1" w:styleId="Emphasis1">
    <w:name w:val="Emphasis1"/>
    <w:basedOn w:val="DefaultParagraphFont"/>
    <w:rsid w:val="00955F17"/>
    <w:rPr>
      <w:i/>
      <w:w w:val="100"/>
    </w:rPr>
  </w:style>
  <w:style w:type="paragraph" w:customStyle="1" w:styleId="BackMatter">
    <w:name w:val="BackMatter"/>
    <w:rsid w:val="00955F17"/>
    <w:pPr>
      <w:spacing w:after="40" w:line="160" w:lineRule="exact"/>
    </w:pPr>
    <w:rPr>
      <w:rFonts w:ascii="Helvetica" w:eastAsia="SimSun" w:hAnsi="Helvetica" w:cs="Helvetica"/>
      <w:color w:val="000000"/>
      <w:w w:val="0"/>
      <w:sz w:val="14"/>
      <w:szCs w:val="14"/>
    </w:rPr>
  </w:style>
  <w:style w:type="paragraph" w:customStyle="1" w:styleId="BackMatterNoLeading">
    <w:name w:val="BackMatterNoLeading"/>
    <w:basedOn w:val="BackMatter"/>
    <w:rsid w:val="00955F17"/>
    <w:pPr>
      <w:spacing w:after="0"/>
    </w:pPr>
  </w:style>
  <w:style w:type="paragraph" w:customStyle="1" w:styleId="BackMatterHeading">
    <w:name w:val="BackMatterHeading"/>
    <w:basedOn w:val="BackMatter"/>
    <w:next w:val="BackMatter"/>
    <w:rsid w:val="00955F17"/>
    <w:pPr>
      <w:spacing w:before="3200"/>
    </w:pPr>
    <w:rPr>
      <w:b/>
    </w:rPr>
  </w:style>
  <w:style w:type="paragraph" w:customStyle="1" w:styleId="BackMatterFirstPara">
    <w:name w:val="BackMatterFirstPara"/>
    <w:basedOn w:val="BackMatter"/>
    <w:next w:val="BackMatter"/>
    <w:rsid w:val="00955F17"/>
    <w:pPr>
      <w:spacing w:before="3200" w:after="140"/>
    </w:pPr>
  </w:style>
  <w:style w:type="paragraph" w:customStyle="1" w:styleId="BackMatter2">
    <w:name w:val="BackMatter2"/>
    <w:basedOn w:val="BackMatter"/>
    <w:rsid w:val="00955F17"/>
    <w:pPr>
      <w:spacing w:after="140"/>
    </w:pPr>
  </w:style>
  <w:style w:type="paragraph" w:customStyle="1" w:styleId="BackMatterHeadding2">
    <w:name w:val="BackMatterHeadding2"/>
    <w:basedOn w:val="BackMatter"/>
    <w:next w:val="BackMatter"/>
    <w:rsid w:val="00955F17"/>
    <w:pPr>
      <w:spacing w:before="140"/>
    </w:pPr>
    <w:rPr>
      <w:b/>
    </w:rPr>
  </w:style>
  <w:style w:type="paragraph" w:styleId="Index1">
    <w:name w:val="index 1"/>
    <w:basedOn w:val="Normal"/>
    <w:next w:val="Normal"/>
    <w:autoRedefine/>
    <w:semiHidden/>
    <w:rsid w:val="00955F17"/>
    <w:pPr>
      <w:spacing w:after="0" w:line="240" w:lineRule="auto"/>
      <w:ind w:left="240" w:hanging="240"/>
    </w:pPr>
    <w:rPr>
      <w:rFonts w:ascii="Times New Roman" w:eastAsia="SimSun" w:hAnsi="Times New Roman" w:cs="Times New Roman"/>
      <w:sz w:val="24"/>
      <w:szCs w:val="24"/>
    </w:rPr>
  </w:style>
  <w:style w:type="paragraph" w:styleId="IndexHeading">
    <w:name w:val="index heading"/>
    <w:basedOn w:val="Normal"/>
    <w:next w:val="Index1"/>
    <w:semiHidden/>
    <w:rsid w:val="00955F17"/>
    <w:pPr>
      <w:spacing w:after="0" w:line="240" w:lineRule="auto"/>
    </w:pPr>
    <w:rPr>
      <w:rFonts w:ascii="Times New Roman" w:eastAsia="SimSun" w:hAnsi="Times New Roman" w:cs="Times New Roman"/>
      <w:sz w:val="20"/>
      <w:szCs w:val="20"/>
    </w:rPr>
  </w:style>
  <w:style w:type="paragraph" w:styleId="TOC1">
    <w:name w:val="toc 1"/>
    <w:basedOn w:val="Normal"/>
    <w:next w:val="Normal"/>
    <w:autoRedefine/>
    <w:uiPriority w:val="39"/>
    <w:rsid w:val="00955F17"/>
    <w:pPr>
      <w:spacing w:after="0" w:line="240" w:lineRule="auto"/>
    </w:pPr>
    <w:rPr>
      <w:rFonts w:ascii="Times New Roman" w:eastAsia="SimSun" w:hAnsi="Times New Roman" w:cs="Times New Roman"/>
      <w:sz w:val="24"/>
      <w:szCs w:val="24"/>
    </w:rPr>
  </w:style>
  <w:style w:type="character" w:styleId="Hyperlink">
    <w:name w:val="Hyperlink"/>
    <w:basedOn w:val="DefaultParagraphFont"/>
    <w:uiPriority w:val="99"/>
    <w:rsid w:val="00955F17"/>
    <w:rPr>
      <w:color w:val="0000FF"/>
      <w:u w:val="single"/>
    </w:rPr>
  </w:style>
  <w:style w:type="paragraph" w:styleId="TOC2">
    <w:name w:val="toc 2"/>
    <w:basedOn w:val="Normal"/>
    <w:next w:val="Normal"/>
    <w:autoRedefine/>
    <w:uiPriority w:val="39"/>
    <w:rsid w:val="007A38E8"/>
    <w:pPr>
      <w:tabs>
        <w:tab w:val="left" w:pos="1132"/>
        <w:tab w:val="right" w:leader="dot" w:pos="9350"/>
      </w:tabs>
      <w:spacing w:after="0" w:line="240" w:lineRule="auto"/>
      <w:ind w:left="240"/>
    </w:pPr>
    <w:rPr>
      <w:rFonts w:ascii="Times New Roman" w:eastAsia="SimSun" w:hAnsi="Times New Roman" w:cs="Times New Roman"/>
      <w:sz w:val="24"/>
      <w:szCs w:val="24"/>
    </w:rPr>
  </w:style>
  <w:style w:type="paragraph" w:styleId="TOC3">
    <w:name w:val="toc 3"/>
    <w:basedOn w:val="Normal"/>
    <w:next w:val="Normal"/>
    <w:autoRedefine/>
    <w:uiPriority w:val="39"/>
    <w:rsid w:val="00955F17"/>
    <w:pPr>
      <w:spacing w:after="0" w:line="240" w:lineRule="auto"/>
      <w:ind w:left="480"/>
    </w:pPr>
    <w:rPr>
      <w:rFonts w:ascii="Times New Roman" w:eastAsia="SimSun" w:hAnsi="Times New Roman" w:cs="Times New Roman"/>
      <w:sz w:val="24"/>
      <w:szCs w:val="24"/>
    </w:rPr>
  </w:style>
  <w:style w:type="paragraph" w:styleId="TOC4">
    <w:name w:val="toc 4"/>
    <w:basedOn w:val="Normal"/>
    <w:next w:val="Normal"/>
    <w:autoRedefine/>
    <w:uiPriority w:val="39"/>
    <w:rsid w:val="00955F17"/>
    <w:pPr>
      <w:spacing w:after="0" w:line="240" w:lineRule="auto"/>
      <w:ind w:left="720"/>
    </w:pPr>
    <w:rPr>
      <w:rFonts w:ascii="Times New Roman" w:eastAsia="SimSun" w:hAnsi="Times New Roman" w:cs="Times New Roman"/>
      <w:sz w:val="24"/>
      <w:szCs w:val="24"/>
    </w:rPr>
  </w:style>
  <w:style w:type="paragraph" w:styleId="BodyText3">
    <w:name w:val="Body Text 3"/>
    <w:basedOn w:val="Normal"/>
    <w:link w:val="BodyText3Char"/>
    <w:rsid w:val="00955F17"/>
    <w:pPr>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955F17"/>
    <w:rPr>
      <w:rFonts w:ascii="Times New Roman" w:eastAsia="SimSun" w:hAnsi="Times New Roman" w:cs="Times New Roman"/>
      <w:sz w:val="16"/>
      <w:szCs w:val="16"/>
    </w:rPr>
  </w:style>
  <w:style w:type="character" w:styleId="CommentReference">
    <w:name w:val="annotation reference"/>
    <w:basedOn w:val="DefaultParagraphFont"/>
    <w:rsid w:val="00955F17"/>
    <w:rPr>
      <w:sz w:val="16"/>
      <w:szCs w:val="16"/>
    </w:rPr>
  </w:style>
  <w:style w:type="paragraph" w:styleId="CommentText">
    <w:name w:val="annotation text"/>
    <w:basedOn w:val="Normal"/>
    <w:link w:val="CommentTextChar"/>
    <w:rsid w:val="00955F17"/>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955F1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955F17"/>
    <w:rPr>
      <w:b/>
      <w:bCs/>
    </w:rPr>
  </w:style>
  <w:style w:type="character" w:customStyle="1" w:styleId="CommentSubjectChar">
    <w:name w:val="Comment Subject Char"/>
    <w:basedOn w:val="CommentTextChar"/>
    <w:link w:val="CommentSubject"/>
    <w:rsid w:val="00955F17"/>
    <w:rPr>
      <w:rFonts w:ascii="Times New Roman" w:eastAsia="SimSun" w:hAnsi="Times New Roman" w:cs="Times New Roman"/>
      <w:b/>
      <w:bCs/>
      <w:sz w:val="20"/>
      <w:szCs w:val="20"/>
    </w:rPr>
  </w:style>
  <w:style w:type="paragraph" w:styleId="BalloonText">
    <w:name w:val="Balloon Text"/>
    <w:basedOn w:val="Normal"/>
    <w:link w:val="BalloonTextChar"/>
    <w:rsid w:val="00955F17"/>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955F17"/>
    <w:rPr>
      <w:rFonts w:ascii="Tahoma" w:eastAsia="SimSun" w:hAnsi="Tahoma" w:cs="Tahoma"/>
      <w:sz w:val="16"/>
      <w:szCs w:val="16"/>
    </w:rPr>
  </w:style>
  <w:style w:type="paragraph" w:styleId="DocumentMap">
    <w:name w:val="Document Map"/>
    <w:basedOn w:val="Normal"/>
    <w:link w:val="DocumentMapChar"/>
    <w:uiPriority w:val="99"/>
    <w:rsid w:val="00955F17"/>
    <w:pPr>
      <w:spacing w:after="0" w:line="240" w:lineRule="auto"/>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955F17"/>
    <w:rPr>
      <w:rFonts w:ascii="Tahoma" w:eastAsia="SimSun" w:hAnsi="Tahoma" w:cs="Tahoma"/>
      <w:sz w:val="16"/>
      <w:szCs w:val="16"/>
    </w:rPr>
  </w:style>
  <w:style w:type="paragraph" w:styleId="HTMLPreformatted">
    <w:name w:val="HTML Preformatted"/>
    <w:basedOn w:val="Normal"/>
    <w:link w:val="HTMLPreformattedChar"/>
    <w:uiPriority w:val="99"/>
    <w:unhideWhenUsed/>
    <w:rsid w:val="0095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55F17"/>
    <w:rPr>
      <w:rFonts w:ascii="Courier New" w:eastAsia="Times New Roman" w:hAnsi="Courier New" w:cs="Courier New"/>
      <w:sz w:val="20"/>
      <w:szCs w:val="20"/>
      <w:lang w:eastAsia="zh-CN"/>
    </w:rPr>
  </w:style>
  <w:style w:type="paragraph" w:styleId="NoSpacing">
    <w:name w:val="No Spacing"/>
    <w:qFormat/>
    <w:rsid w:val="00955F17"/>
    <w:pPr>
      <w:tabs>
        <w:tab w:val="left" w:pos="720"/>
      </w:tabs>
      <w:suppressAutoHyphens/>
      <w:spacing w:after="0" w:line="240" w:lineRule="auto"/>
    </w:pPr>
    <w:rPr>
      <w:rFonts w:ascii="Calibri" w:eastAsia="WenQuanYi Zen Hei" w:hAnsi="Calibri" w:cs="Lohit Devanagari"/>
      <w:color w:val="00000A"/>
      <w:kern w:val="1"/>
      <w:lang w:eastAsia="zh-CN" w:bidi="hi-IN"/>
    </w:rPr>
  </w:style>
  <w:style w:type="paragraph" w:customStyle="1" w:styleId="TableContents">
    <w:name w:val="Table Contents"/>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styleId="BodyTextFirstIndent">
    <w:name w:val="Body Text First Indent"/>
    <w:basedOn w:val="BodyText"/>
    <w:link w:val="BodyTextFirstIndentChar"/>
    <w:rsid w:val="00955F17"/>
    <w:pPr>
      <w:keepNext w:val="0"/>
      <w:overflowPunct/>
      <w:autoSpaceDE/>
      <w:autoSpaceDN/>
      <w:adjustRightInd/>
      <w:spacing w:after="0"/>
      <w:ind w:firstLine="360"/>
    </w:pPr>
    <w:rPr>
      <w:rFonts w:eastAsia="SimSun"/>
      <w:sz w:val="24"/>
      <w:szCs w:val="24"/>
      <w:lang w:val="en-US"/>
    </w:rPr>
  </w:style>
  <w:style w:type="character" w:customStyle="1" w:styleId="BodyTextFirstIndentChar">
    <w:name w:val="Body Text First Indent Char"/>
    <w:basedOn w:val="BodyTextChar"/>
    <w:link w:val="BodyTextFirstIndent"/>
    <w:rsid w:val="00955F17"/>
    <w:rPr>
      <w:rFonts w:ascii="Times New Roman" w:eastAsia="SimSun" w:hAnsi="Times New Roman" w:cs="Times New Roman"/>
      <w:sz w:val="24"/>
      <w:szCs w:val="24"/>
      <w:lang w:val="en-GB"/>
    </w:rPr>
  </w:style>
  <w:style w:type="character" w:customStyle="1" w:styleId="SourceText">
    <w:name w:val="Source Text"/>
    <w:rsid w:val="00955F17"/>
    <w:rPr>
      <w:rFonts w:ascii="DejaVu Sans Mono" w:eastAsia="Droid Sans Fallback" w:hAnsi="DejaVu Sans Mono" w:cs="DejaVu Sans Mono"/>
    </w:rPr>
  </w:style>
  <w:style w:type="character" w:customStyle="1" w:styleId="WW8Num3z0">
    <w:name w:val="WW8Num3z0"/>
    <w:rsid w:val="00955F17"/>
    <w:rPr>
      <w:rFonts w:ascii="Wingdings 2" w:hAnsi="Wingdings 2" w:cs="OpenSymbol"/>
    </w:rPr>
  </w:style>
  <w:style w:type="character" w:customStyle="1" w:styleId="WW8Num3z1">
    <w:name w:val="WW8Num3z1"/>
    <w:rsid w:val="00955F17"/>
    <w:rPr>
      <w:rFonts w:ascii="OpenSymbol" w:hAnsi="OpenSymbol" w:cs="OpenSymbol"/>
    </w:rPr>
  </w:style>
  <w:style w:type="character" w:customStyle="1" w:styleId="WW8Num4z0">
    <w:name w:val="WW8Num4z0"/>
    <w:rsid w:val="00955F17"/>
    <w:rPr>
      <w:rFonts w:ascii="Wingdings 2" w:hAnsi="Wingdings 2" w:cs="OpenSymbol"/>
    </w:rPr>
  </w:style>
  <w:style w:type="character" w:customStyle="1" w:styleId="WW8Num4z1">
    <w:name w:val="WW8Num4z1"/>
    <w:rsid w:val="00955F17"/>
    <w:rPr>
      <w:rFonts w:ascii="OpenSymbol" w:hAnsi="OpenSymbol" w:cs="OpenSymbol"/>
    </w:rPr>
  </w:style>
  <w:style w:type="character" w:customStyle="1" w:styleId="WW8Num5z0">
    <w:name w:val="WW8Num5z0"/>
    <w:rsid w:val="00955F17"/>
    <w:rPr>
      <w:rFonts w:ascii="Wingdings" w:hAnsi="Wingdings" w:cs="OpenSymbol"/>
    </w:rPr>
  </w:style>
  <w:style w:type="character" w:customStyle="1" w:styleId="WW8Num5z1">
    <w:name w:val="WW8Num5z1"/>
    <w:rsid w:val="00955F17"/>
    <w:rPr>
      <w:rFonts w:ascii="OpenSymbol" w:hAnsi="OpenSymbol" w:cs="OpenSymbol"/>
    </w:rPr>
  </w:style>
  <w:style w:type="character" w:customStyle="1" w:styleId="WW8Num6z0">
    <w:name w:val="WW8Num6z0"/>
    <w:rsid w:val="00955F17"/>
    <w:rPr>
      <w:rFonts w:ascii="Wingdings 2" w:hAnsi="Wingdings 2" w:cs="OpenSymbol"/>
    </w:rPr>
  </w:style>
  <w:style w:type="character" w:customStyle="1" w:styleId="WW8Num6z1">
    <w:name w:val="WW8Num6z1"/>
    <w:rsid w:val="00955F17"/>
    <w:rPr>
      <w:rFonts w:ascii="OpenSymbol" w:hAnsi="OpenSymbol" w:cs="OpenSymbol"/>
    </w:rPr>
  </w:style>
  <w:style w:type="character" w:customStyle="1" w:styleId="WW8Num7z0">
    <w:name w:val="WW8Num7z0"/>
    <w:rsid w:val="00955F17"/>
    <w:rPr>
      <w:rFonts w:ascii="Wingdings 2" w:hAnsi="Wingdings 2" w:cs="OpenSymbol"/>
    </w:rPr>
  </w:style>
  <w:style w:type="character" w:customStyle="1" w:styleId="WW8Num7z1">
    <w:name w:val="WW8Num7z1"/>
    <w:rsid w:val="00955F17"/>
    <w:rPr>
      <w:rFonts w:ascii="OpenSymbol" w:hAnsi="OpenSymbol" w:cs="OpenSymbol"/>
    </w:rPr>
  </w:style>
  <w:style w:type="character" w:customStyle="1" w:styleId="WW8Num8z0">
    <w:name w:val="WW8Num8z0"/>
    <w:rsid w:val="00955F17"/>
    <w:rPr>
      <w:rFonts w:ascii="Wingdings 2" w:hAnsi="Wingdings 2" w:cs="OpenSymbol"/>
    </w:rPr>
  </w:style>
  <w:style w:type="character" w:customStyle="1" w:styleId="WW8Num8z1">
    <w:name w:val="WW8Num8z1"/>
    <w:rsid w:val="00955F17"/>
    <w:rPr>
      <w:rFonts w:ascii="OpenSymbol" w:hAnsi="OpenSymbol" w:cs="OpenSymbol"/>
    </w:rPr>
  </w:style>
  <w:style w:type="character" w:customStyle="1" w:styleId="WW8Num9z0">
    <w:name w:val="WW8Num9z0"/>
    <w:rsid w:val="00955F17"/>
    <w:rPr>
      <w:rFonts w:ascii="Wingdings" w:hAnsi="Wingdings" w:cs="OpenSymbol"/>
    </w:rPr>
  </w:style>
  <w:style w:type="character" w:customStyle="1" w:styleId="WW8Num9z1">
    <w:name w:val="WW8Num9z1"/>
    <w:rsid w:val="00955F17"/>
    <w:rPr>
      <w:rFonts w:ascii="OpenSymbol" w:hAnsi="OpenSymbol" w:cs="OpenSymbol"/>
    </w:rPr>
  </w:style>
  <w:style w:type="character" w:customStyle="1" w:styleId="WW8Num10z0">
    <w:name w:val="WW8Num10z0"/>
    <w:rsid w:val="00955F17"/>
    <w:rPr>
      <w:rFonts w:ascii="Wingdings 2" w:hAnsi="Wingdings 2" w:cs="OpenSymbol"/>
    </w:rPr>
  </w:style>
  <w:style w:type="character" w:customStyle="1" w:styleId="WW8Num10z1">
    <w:name w:val="WW8Num10z1"/>
    <w:rsid w:val="00955F17"/>
    <w:rPr>
      <w:rFonts w:ascii="OpenSymbol" w:hAnsi="OpenSymbol" w:cs="OpenSymbol"/>
    </w:rPr>
  </w:style>
  <w:style w:type="character" w:customStyle="1" w:styleId="WW8Num11z0">
    <w:name w:val="WW8Num11z0"/>
    <w:rsid w:val="00955F17"/>
    <w:rPr>
      <w:rFonts w:ascii="Wingdings" w:hAnsi="Wingdings" w:cs="OpenSymbol"/>
    </w:rPr>
  </w:style>
  <w:style w:type="character" w:customStyle="1" w:styleId="WW8Num11z1">
    <w:name w:val="WW8Num11z1"/>
    <w:rsid w:val="00955F17"/>
    <w:rPr>
      <w:rFonts w:ascii="OpenSymbol" w:hAnsi="OpenSymbol" w:cs="OpenSymbol"/>
    </w:rPr>
  </w:style>
  <w:style w:type="character" w:customStyle="1" w:styleId="WW8Num12z0">
    <w:name w:val="WW8Num12z0"/>
    <w:rsid w:val="00955F17"/>
    <w:rPr>
      <w:rFonts w:ascii="Wingdings 2" w:hAnsi="Wingdings 2" w:cs="OpenSymbol"/>
    </w:rPr>
  </w:style>
  <w:style w:type="character" w:customStyle="1" w:styleId="WW8Num12z1">
    <w:name w:val="WW8Num12z1"/>
    <w:rsid w:val="00955F17"/>
    <w:rPr>
      <w:rFonts w:ascii="OpenSymbol" w:hAnsi="OpenSymbol" w:cs="OpenSymbol"/>
    </w:rPr>
  </w:style>
  <w:style w:type="character" w:customStyle="1" w:styleId="WW8Num13z0">
    <w:name w:val="WW8Num13z0"/>
    <w:rsid w:val="00955F17"/>
    <w:rPr>
      <w:rFonts w:ascii="Wingdings 2" w:hAnsi="Wingdings 2" w:cs="OpenSymbol"/>
    </w:rPr>
  </w:style>
  <w:style w:type="character" w:customStyle="1" w:styleId="WW8Num13z1">
    <w:name w:val="WW8Num13z1"/>
    <w:rsid w:val="00955F17"/>
    <w:rPr>
      <w:rFonts w:ascii="OpenSymbol" w:hAnsi="OpenSymbol" w:cs="OpenSymbol"/>
    </w:rPr>
  </w:style>
  <w:style w:type="character" w:customStyle="1" w:styleId="WW8Num15z0">
    <w:name w:val="WW8Num15z0"/>
    <w:rsid w:val="00955F17"/>
    <w:rPr>
      <w:rFonts w:ascii="Wingdings 2" w:hAnsi="Wingdings 2" w:cs="OpenSymbol"/>
    </w:rPr>
  </w:style>
  <w:style w:type="character" w:customStyle="1" w:styleId="WW8Num15z1">
    <w:name w:val="WW8Num15z1"/>
    <w:rsid w:val="00955F17"/>
    <w:rPr>
      <w:rFonts w:ascii="OpenSymbol" w:hAnsi="OpenSymbol" w:cs="OpenSymbol"/>
    </w:rPr>
  </w:style>
  <w:style w:type="character" w:customStyle="1" w:styleId="WW8Num16z0">
    <w:name w:val="WW8Num16z0"/>
    <w:rsid w:val="00955F17"/>
    <w:rPr>
      <w:rFonts w:ascii="Wingdings 2" w:hAnsi="Wingdings 2" w:cs="OpenSymbol"/>
    </w:rPr>
  </w:style>
  <w:style w:type="character" w:customStyle="1" w:styleId="WW8Num16z1">
    <w:name w:val="WW8Num16z1"/>
    <w:rsid w:val="00955F17"/>
    <w:rPr>
      <w:rFonts w:ascii="OpenSymbol" w:hAnsi="OpenSymbol" w:cs="OpenSymbol"/>
    </w:rPr>
  </w:style>
  <w:style w:type="character" w:customStyle="1" w:styleId="WW8Num18z0">
    <w:name w:val="WW8Num18z0"/>
    <w:rsid w:val="00955F17"/>
    <w:rPr>
      <w:rFonts w:ascii="Wingdings" w:hAnsi="Wingdings" w:cs="OpenSymbol"/>
    </w:rPr>
  </w:style>
  <w:style w:type="character" w:customStyle="1" w:styleId="WW8Num18z1">
    <w:name w:val="WW8Num18z1"/>
    <w:rsid w:val="00955F17"/>
    <w:rPr>
      <w:rFonts w:ascii="Symbol" w:hAnsi="Symbol" w:cs="OpenSymbol"/>
    </w:rPr>
  </w:style>
  <w:style w:type="character" w:customStyle="1" w:styleId="WW8Num19z0">
    <w:name w:val="WW8Num19z0"/>
    <w:rsid w:val="00955F17"/>
    <w:rPr>
      <w:rFonts w:ascii="Symbol" w:hAnsi="Symbol" w:cs="OpenSymbol"/>
    </w:rPr>
  </w:style>
  <w:style w:type="character" w:customStyle="1" w:styleId="WW8Num19z1">
    <w:name w:val="WW8Num19z1"/>
    <w:rsid w:val="00955F17"/>
    <w:rPr>
      <w:rFonts w:ascii="OpenSymbol" w:hAnsi="OpenSymbol" w:cs="OpenSymbol"/>
    </w:rPr>
  </w:style>
  <w:style w:type="character" w:customStyle="1" w:styleId="WW8Num19z3">
    <w:name w:val="WW8Num19z3"/>
    <w:rsid w:val="00955F17"/>
    <w:rPr>
      <w:rFonts w:ascii="Wingdings 2" w:hAnsi="Wingdings 2" w:cs="OpenSymbol"/>
    </w:rPr>
  </w:style>
  <w:style w:type="character" w:customStyle="1" w:styleId="Absatz-Standardschriftart">
    <w:name w:val="Absatz-Standardschriftart"/>
    <w:rsid w:val="00955F17"/>
  </w:style>
  <w:style w:type="character" w:customStyle="1" w:styleId="WW-Absatz-Standardschriftart">
    <w:name w:val="WW-Absatz-Standardschriftart"/>
    <w:rsid w:val="00955F17"/>
  </w:style>
  <w:style w:type="character" w:customStyle="1" w:styleId="WW-Absatz-Standardschriftart1">
    <w:name w:val="WW-Absatz-Standardschriftart1"/>
    <w:rsid w:val="00955F17"/>
  </w:style>
  <w:style w:type="character" w:customStyle="1" w:styleId="WW8Num14z0">
    <w:name w:val="WW8Num14z0"/>
    <w:rsid w:val="00955F17"/>
    <w:rPr>
      <w:rFonts w:ascii="Wingdings 2" w:hAnsi="Wingdings 2" w:cs="OpenSymbol"/>
    </w:rPr>
  </w:style>
  <w:style w:type="character" w:customStyle="1" w:styleId="WW8Num14z1">
    <w:name w:val="WW8Num14z1"/>
    <w:rsid w:val="00955F17"/>
    <w:rPr>
      <w:rFonts w:ascii="OpenSymbol" w:hAnsi="OpenSymbol" w:cs="OpenSymbol"/>
    </w:rPr>
  </w:style>
  <w:style w:type="character" w:customStyle="1" w:styleId="WW8Num17z0">
    <w:name w:val="WW8Num17z0"/>
    <w:rsid w:val="00955F17"/>
    <w:rPr>
      <w:rFonts w:ascii="Symbol" w:hAnsi="Symbol" w:cs="OpenSymbol"/>
    </w:rPr>
  </w:style>
  <w:style w:type="character" w:customStyle="1" w:styleId="WW8Num17z1">
    <w:name w:val="WW8Num17z1"/>
    <w:rsid w:val="00955F17"/>
    <w:rPr>
      <w:rFonts w:ascii="OpenSymbol" w:hAnsi="OpenSymbol" w:cs="OpenSymbol"/>
    </w:rPr>
  </w:style>
  <w:style w:type="character" w:customStyle="1" w:styleId="WW8Num20z0">
    <w:name w:val="WW8Num20z0"/>
    <w:rsid w:val="00955F17"/>
    <w:rPr>
      <w:rFonts w:ascii="Symbol" w:hAnsi="Symbol" w:cs="OpenSymbol"/>
    </w:rPr>
  </w:style>
  <w:style w:type="character" w:customStyle="1" w:styleId="WW8Num20z1">
    <w:name w:val="WW8Num20z1"/>
    <w:rsid w:val="00955F17"/>
    <w:rPr>
      <w:rFonts w:ascii="OpenSymbol" w:hAnsi="OpenSymbol" w:cs="OpenSymbol"/>
    </w:rPr>
  </w:style>
  <w:style w:type="character" w:customStyle="1" w:styleId="WW8Num21z0">
    <w:name w:val="WW8Num21z0"/>
    <w:rsid w:val="00955F17"/>
    <w:rPr>
      <w:rFonts w:ascii="Wingdings" w:hAnsi="Wingdings" w:cs="OpenSymbol"/>
    </w:rPr>
  </w:style>
  <w:style w:type="character" w:customStyle="1" w:styleId="WW8Num21z1">
    <w:name w:val="WW8Num21z1"/>
    <w:rsid w:val="00955F17"/>
    <w:rPr>
      <w:rFonts w:ascii="OpenSymbol" w:hAnsi="OpenSymbol" w:cs="OpenSymbol"/>
    </w:rPr>
  </w:style>
  <w:style w:type="character" w:customStyle="1" w:styleId="WW8Num21z3">
    <w:name w:val="WW8Num21z3"/>
    <w:rsid w:val="00955F17"/>
    <w:rPr>
      <w:rFonts w:ascii="Wingdings 2" w:hAnsi="Wingdings 2" w:cs="OpenSymbol"/>
    </w:rPr>
  </w:style>
  <w:style w:type="character" w:customStyle="1" w:styleId="WW-Absatz-Standardschriftart11">
    <w:name w:val="WW-Absatz-Standardschriftart11"/>
    <w:rsid w:val="00955F17"/>
  </w:style>
  <w:style w:type="character" w:customStyle="1" w:styleId="WW-Absatz-Standardschriftart111">
    <w:name w:val="WW-Absatz-Standardschriftart111"/>
    <w:rsid w:val="00955F17"/>
  </w:style>
  <w:style w:type="character" w:customStyle="1" w:styleId="WW-Absatz-Standardschriftart1111">
    <w:name w:val="WW-Absatz-Standardschriftart1111"/>
    <w:rsid w:val="00955F17"/>
  </w:style>
  <w:style w:type="character" w:customStyle="1" w:styleId="WW-Absatz-Standardschriftart11111">
    <w:name w:val="WW-Absatz-Standardschriftart11111"/>
    <w:rsid w:val="00955F17"/>
  </w:style>
  <w:style w:type="character" w:customStyle="1" w:styleId="WW-DefaultParagraphFont">
    <w:name w:val="WW-Default Paragraph Font"/>
    <w:rsid w:val="00955F17"/>
  </w:style>
  <w:style w:type="character" w:customStyle="1" w:styleId="WW-Absatz-Standardschriftart111111">
    <w:name w:val="WW-Absatz-Standardschriftart111111"/>
    <w:rsid w:val="00955F17"/>
  </w:style>
  <w:style w:type="character" w:customStyle="1" w:styleId="WW8Num2z0">
    <w:name w:val="WW8Num2z0"/>
    <w:rsid w:val="00955F17"/>
    <w:rPr>
      <w:rFonts w:ascii="Symbol" w:hAnsi="Symbol" w:cs="OpenSymbol"/>
    </w:rPr>
  </w:style>
  <w:style w:type="character" w:customStyle="1" w:styleId="WW-Absatz-Standardschriftart1111111">
    <w:name w:val="WW-Absatz-Standardschriftart1111111"/>
    <w:rsid w:val="00955F17"/>
  </w:style>
  <w:style w:type="character" w:customStyle="1" w:styleId="WW-Absatz-Standardschriftart11111111">
    <w:name w:val="WW-Absatz-Standardschriftart11111111"/>
    <w:rsid w:val="00955F17"/>
  </w:style>
  <w:style w:type="character" w:customStyle="1" w:styleId="WW-Absatz-Standardschriftart111111111">
    <w:name w:val="WW-Absatz-Standardschriftart111111111"/>
    <w:rsid w:val="00955F17"/>
  </w:style>
  <w:style w:type="character" w:customStyle="1" w:styleId="WW-Absatz-Standardschriftart1111111111">
    <w:name w:val="WW-Absatz-Standardschriftart1111111111"/>
    <w:rsid w:val="00955F17"/>
  </w:style>
  <w:style w:type="character" w:customStyle="1" w:styleId="WW-Absatz-Standardschriftart11111111111">
    <w:name w:val="WW-Absatz-Standardschriftart11111111111"/>
    <w:rsid w:val="00955F17"/>
  </w:style>
  <w:style w:type="character" w:customStyle="1" w:styleId="WW-Absatz-Standardschriftart111111111111">
    <w:name w:val="WW-Absatz-Standardschriftart111111111111"/>
    <w:rsid w:val="00955F17"/>
  </w:style>
  <w:style w:type="character" w:customStyle="1" w:styleId="WW8Num3z3">
    <w:name w:val="WW8Num3z3"/>
    <w:rsid w:val="00955F17"/>
    <w:rPr>
      <w:rFonts w:ascii="Wingdings 2" w:hAnsi="Wingdings 2" w:cs="Wingdings 2"/>
    </w:rPr>
  </w:style>
  <w:style w:type="character" w:customStyle="1" w:styleId="WW8Num9z3">
    <w:name w:val="WW8Num9z3"/>
    <w:rsid w:val="00955F17"/>
    <w:rPr>
      <w:rFonts w:ascii="Wingdings 2" w:hAnsi="Wingdings 2" w:cs="OpenSymbol"/>
    </w:rPr>
  </w:style>
  <w:style w:type="character" w:customStyle="1" w:styleId="WW-Absatz-Standardschriftart1111111111111">
    <w:name w:val="WW-Absatz-Standardschriftart1111111111111"/>
    <w:rsid w:val="00955F17"/>
  </w:style>
  <w:style w:type="character" w:customStyle="1" w:styleId="WW-Absatz-Standardschriftart11111111111111">
    <w:name w:val="WW-Absatz-Standardschriftart11111111111111"/>
    <w:rsid w:val="00955F17"/>
  </w:style>
  <w:style w:type="character" w:customStyle="1" w:styleId="WW-Absatz-Standardschriftart111111111111111">
    <w:name w:val="WW-Absatz-Standardschriftart111111111111111"/>
    <w:rsid w:val="00955F17"/>
  </w:style>
  <w:style w:type="character" w:customStyle="1" w:styleId="WW-Absatz-Standardschriftart1111111111111111">
    <w:name w:val="WW-Absatz-Standardschriftart1111111111111111"/>
    <w:rsid w:val="00955F17"/>
  </w:style>
  <w:style w:type="character" w:customStyle="1" w:styleId="WW-Absatz-Standardschriftart11111111111111111">
    <w:name w:val="WW-Absatz-Standardschriftart11111111111111111"/>
    <w:rsid w:val="00955F17"/>
  </w:style>
  <w:style w:type="character" w:customStyle="1" w:styleId="WW-Absatz-Standardschriftart111111111111111111">
    <w:name w:val="WW-Absatz-Standardschriftart111111111111111111"/>
    <w:rsid w:val="00955F17"/>
  </w:style>
  <w:style w:type="character" w:customStyle="1" w:styleId="WW-Absatz-Standardschriftart1111111111111111111">
    <w:name w:val="WW-Absatz-Standardschriftart1111111111111111111"/>
    <w:rsid w:val="00955F17"/>
  </w:style>
  <w:style w:type="character" w:customStyle="1" w:styleId="WW-Absatz-Standardschriftart11111111111111111111">
    <w:name w:val="WW-Absatz-Standardschriftart11111111111111111111"/>
    <w:rsid w:val="00955F17"/>
  </w:style>
  <w:style w:type="character" w:customStyle="1" w:styleId="WW-Absatz-Standardschriftart111111111111111111111">
    <w:name w:val="WW-Absatz-Standardschriftart111111111111111111111"/>
    <w:rsid w:val="00955F17"/>
  </w:style>
  <w:style w:type="character" w:customStyle="1" w:styleId="WW-Absatz-Standardschriftart1111111111111111111111">
    <w:name w:val="WW-Absatz-Standardschriftart1111111111111111111111"/>
    <w:rsid w:val="00955F17"/>
  </w:style>
  <w:style w:type="character" w:customStyle="1" w:styleId="WW-Absatz-Standardschriftart11111111111111111111111">
    <w:name w:val="WW-Absatz-Standardschriftart11111111111111111111111"/>
    <w:rsid w:val="00955F17"/>
  </w:style>
  <w:style w:type="character" w:customStyle="1" w:styleId="WW8Num11z3">
    <w:name w:val="WW8Num11z3"/>
    <w:rsid w:val="00955F17"/>
    <w:rPr>
      <w:rFonts w:ascii="Wingdings 2" w:hAnsi="Wingdings 2" w:cs="OpenSymbol"/>
    </w:rPr>
  </w:style>
  <w:style w:type="character" w:customStyle="1" w:styleId="WW-Absatz-Standardschriftart111111111111111111111111">
    <w:name w:val="WW-Absatz-Standardschriftart111111111111111111111111"/>
    <w:rsid w:val="00955F17"/>
  </w:style>
  <w:style w:type="character" w:customStyle="1" w:styleId="WW8Num5z3">
    <w:name w:val="WW8Num5z3"/>
    <w:rsid w:val="00955F17"/>
    <w:rPr>
      <w:rFonts w:ascii="Wingdings 2" w:hAnsi="Wingdings 2" w:cs="OpenSymbol"/>
    </w:rPr>
  </w:style>
  <w:style w:type="character" w:customStyle="1" w:styleId="WW8Num7z4">
    <w:name w:val="WW8Num7z4"/>
    <w:rsid w:val="00955F17"/>
    <w:rPr>
      <w:rFonts w:ascii="Wingdings 2" w:hAnsi="Wingdings 2" w:cs="OpenSymbol"/>
    </w:rPr>
  </w:style>
  <w:style w:type="character" w:customStyle="1" w:styleId="WW-Absatz-Standardschriftart1111111111111111111111111">
    <w:name w:val="WW-Absatz-Standardschriftart1111111111111111111111111"/>
    <w:rsid w:val="00955F17"/>
  </w:style>
  <w:style w:type="character" w:customStyle="1" w:styleId="NumberingSymbols">
    <w:name w:val="Numbering Symbols"/>
    <w:rsid w:val="00955F17"/>
  </w:style>
  <w:style w:type="character" w:customStyle="1" w:styleId="Bullets">
    <w:name w:val="Bullets"/>
    <w:rsid w:val="00955F17"/>
    <w:rPr>
      <w:rFonts w:ascii="OpenSymbol" w:eastAsia="OpenSymbol" w:hAnsi="OpenSymbol" w:cs="OpenSymbol"/>
    </w:rPr>
  </w:style>
  <w:style w:type="character" w:customStyle="1" w:styleId="IndexLink">
    <w:name w:val="Index Link"/>
    <w:rsid w:val="00955F17"/>
  </w:style>
  <w:style w:type="paragraph" w:customStyle="1" w:styleId="Heading">
    <w:name w:val="Heading"/>
    <w:basedOn w:val="Normal"/>
    <w:next w:val="BodyText"/>
    <w:rsid w:val="00955F17"/>
    <w:pPr>
      <w:keepNext/>
      <w:widowControl w:val="0"/>
      <w:suppressAutoHyphens/>
      <w:spacing w:before="240" w:after="120" w:line="240" w:lineRule="auto"/>
    </w:pPr>
    <w:rPr>
      <w:rFonts w:ascii="Liberation Sans" w:eastAsia="WenQuanYi Zen Hei" w:hAnsi="Liberation Sans" w:cs="Lohit Devanagari"/>
      <w:kern w:val="1"/>
      <w:sz w:val="28"/>
      <w:szCs w:val="28"/>
      <w:lang w:eastAsia="zh-CN" w:bidi="hi-IN"/>
    </w:rPr>
  </w:style>
  <w:style w:type="paragraph" w:styleId="List">
    <w:name w:val="List"/>
    <w:basedOn w:val="BodyText"/>
    <w:rsid w:val="00955F17"/>
    <w:pPr>
      <w:keepNext w:val="0"/>
      <w:widowControl w:val="0"/>
      <w:suppressAutoHyphens/>
      <w:overflowPunct/>
      <w:autoSpaceDE/>
      <w:autoSpaceDN/>
      <w:adjustRightInd/>
      <w:spacing w:after="120"/>
    </w:pPr>
    <w:rPr>
      <w:rFonts w:ascii="Liberation Serif" w:eastAsia="WenQuanYi Zen Hei" w:hAnsi="Liberation Serif" w:cs="Lohit Devanagari"/>
      <w:kern w:val="1"/>
      <w:sz w:val="22"/>
      <w:szCs w:val="24"/>
      <w:lang w:val="en-US" w:eastAsia="zh-CN" w:bidi="hi-IN"/>
    </w:rPr>
  </w:style>
  <w:style w:type="paragraph" w:customStyle="1" w:styleId="Index">
    <w:name w:val="Index"/>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customStyle="1" w:styleId="Hangingindent">
    <w:name w:val="Hanging indent"/>
    <w:basedOn w:val="BodyText"/>
    <w:rsid w:val="00955F17"/>
    <w:pPr>
      <w:keepNext w:val="0"/>
      <w:widowControl w:val="0"/>
      <w:tabs>
        <w:tab w:val="left" w:pos="0"/>
      </w:tabs>
      <w:suppressAutoHyphens/>
      <w:overflowPunct/>
      <w:autoSpaceDE/>
      <w:autoSpaceDN/>
      <w:adjustRightInd/>
      <w:spacing w:after="0"/>
      <w:ind w:left="567" w:hanging="283"/>
    </w:pPr>
    <w:rPr>
      <w:rFonts w:ascii="Liberation Serif" w:eastAsia="WenQuanYi Zen Hei" w:hAnsi="Liberation Serif" w:cs="Lohit Devanagari"/>
      <w:kern w:val="1"/>
      <w:sz w:val="22"/>
      <w:szCs w:val="24"/>
      <w:lang w:val="en-US" w:eastAsia="zh-CN" w:bidi="hi-IN"/>
    </w:rPr>
  </w:style>
  <w:style w:type="paragraph" w:customStyle="1" w:styleId="TableHeading">
    <w:name w:val="Table Heading"/>
    <w:basedOn w:val="TableContents"/>
    <w:rsid w:val="00955F17"/>
    <w:pPr>
      <w:jc w:val="center"/>
    </w:pPr>
    <w:rPr>
      <w:b/>
      <w:bCs/>
    </w:rPr>
  </w:style>
  <w:style w:type="paragraph" w:customStyle="1" w:styleId="Heading100">
    <w:name w:val="Heading 10"/>
    <w:basedOn w:val="Heading"/>
    <w:next w:val="BodyText"/>
    <w:rsid w:val="00955F17"/>
    <w:pPr>
      <w:tabs>
        <w:tab w:val="num" w:pos="576"/>
      </w:tabs>
      <w:ind w:left="432" w:hanging="432"/>
    </w:pPr>
    <w:rPr>
      <w:b/>
      <w:bCs/>
      <w:sz w:val="21"/>
      <w:szCs w:val="21"/>
    </w:rPr>
  </w:style>
  <w:style w:type="paragraph" w:styleId="TOCHeading">
    <w:name w:val="TOC Heading"/>
    <w:basedOn w:val="Heading1"/>
    <w:next w:val="Normal"/>
    <w:uiPriority w:val="39"/>
    <w:qFormat/>
    <w:rsid w:val="00955F17"/>
    <w:pPr>
      <w:spacing w:before="480"/>
    </w:pPr>
    <w:rPr>
      <w:rFonts w:ascii="Cambria" w:eastAsia="PMingLiU" w:hAnsi="Cambria" w:cs="Times New Roman"/>
      <w:b/>
      <w:bCs/>
      <w:color w:val="365F91"/>
      <w:kern w:val="1"/>
      <w:sz w:val="28"/>
      <w:szCs w:val="28"/>
      <w:lang w:eastAsia="zh-CN"/>
    </w:rPr>
  </w:style>
  <w:style w:type="paragraph" w:styleId="TOC5">
    <w:name w:val="toc 5"/>
    <w:basedOn w:val="Index"/>
    <w:uiPriority w:val="39"/>
    <w:rsid w:val="00955F17"/>
    <w:pPr>
      <w:tabs>
        <w:tab w:val="right" w:leader="dot" w:pos="8506"/>
      </w:tabs>
      <w:ind w:left="1132"/>
    </w:pPr>
  </w:style>
  <w:style w:type="paragraph" w:styleId="TOC6">
    <w:name w:val="toc 6"/>
    <w:basedOn w:val="Index"/>
    <w:uiPriority w:val="39"/>
    <w:rsid w:val="00955F17"/>
    <w:pPr>
      <w:tabs>
        <w:tab w:val="right" w:leader="dot" w:pos="8223"/>
      </w:tabs>
      <w:ind w:left="1415"/>
    </w:pPr>
  </w:style>
  <w:style w:type="paragraph" w:styleId="TOC7">
    <w:name w:val="toc 7"/>
    <w:basedOn w:val="Index"/>
    <w:uiPriority w:val="39"/>
    <w:rsid w:val="00955F17"/>
    <w:pPr>
      <w:tabs>
        <w:tab w:val="right" w:leader="dot" w:pos="7940"/>
      </w:tabs>
      <w:ind w:left="1698"/>
    </w:pPr>
  </w:style>
  <w:style w:type="paragraph" w:styleId="TOC8">
    <w:name w:val="toc 8"/>
    <w:basedOn w:val="Index"/>
    <w:uiPriority w:val="39"/>
    <w:rsid w:val="00955F17"/>
    <w:pPr>
      <w:tabs>
        <w:tab w:val="right" w:leader="dot" w:pos="7657"/>
      </w:tabs>
      <w:ind w:left="1981"/>
    </w:pPr>
  </w:style>
  <w:style w:type="paragraph" w:styleId="TOC9">
    <w:name w:val="toc 9"/>
    <w:basedOn w:val="Index"/>
    <w:uiPriority w:val="39"/>
    <w:rsid w:val="00955F17"/>
    <w:pPr>
      <w:tabs>
        <w:tab w:val="right" w:leader="dot" w:pos="7374"/>
      </w:tabs>
      <w:ind w:left="2264"/>
    </w:pPr>
  </w:style>
  <w:style w:type="paragraph" w:customStyle="1" w:styleId="Contents10">
    <w:name w:val="Contents 10"/>
    <w:basedOn w:val="Index"/>
    <w:rsid w:val="00955F17"/>
    <w:pPr>
      <w:tabs>
        <w:tab w:val="right" w:leader="dot" w:pos="7091"/>
      </w:tabs>
      <w:ind w:left="2547"/>
    </w:pPr>
  </w:style>
  <w:style w:type="character" w:styleId="Emphasis">
    <w:name w:val="Emphasis"/>
    <w:basedOn w:val="DefaultParagraphFont"/>
    <w:qFormat/>
    <w:rsid w:val="00955F17"/>
    <w:rPr>
      <w:i/>
      <w:iCs/>
    </w:rPr>
  </w:style>
  <w:style w:type="paragraph" w:customStyle="1" w:styleId="Default">
    <w:name w:val="Default"/>
    <w:rsid w:val="00955F1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PlainText">
    <w:name w:val="Plain Text"/>
    <w:basedOn w:val="Normal"/>
    <w:link w:val="PlainTextChar"/>
    <w:uiPriority w:val="99"/>
    <w:unhideWhenUsed/>
    <w:rsid w:val="00955F17"/>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955F17"/>
    <w:rPr>
      <w:rFonts w:ascii="Consolas" w:eastAsiaTheme="minorEastAsia" w:hAnsi="Consolas" w:cs="Consolas"/>
      <w:sz w:val="21"/>
      <w:szCs w:val="21"/>
      <w:lang w:eastAsia="zh-CN"/>
    </w:rPr>
  </w:style>
  <w:style w:type="character" w:styleId="FollowedHyperlink">
    <w:name w:val="FollowedHyperlink"/>
    <w:basedOn w:val="DefaultParagraphFont"/>
    <w:rsid w:val="00955F17"/>
    <w:rPr>
      <w:color w:val="800080" w:themeColor="followedHyperlink"/>
      <w:u w:val="single"/>
    </w:rPr>
  </w:style>
  <w:style w:type="character" w:customStyle="1" w:styleId="apple-converted-space">
    <w:name w:val="apple-converted-space"/>
    <w:basedOn w:val="DefaultParagraphFont"/>
    <w:rsid w:val="00955F17"/>
  </w:style>
  <w:style w:type="paragraph" w:styleId="Revision">
    <w:name w:val="Revision"/>
    <w:hidden/>
    <w:uiPriority w:val="99"/>
    <w:semiHidden/>
    <w:rsid w:val="00A96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32645">
      <w:bodyDiv w:val="1"/>
      <w:marLeft w:val="0"/>
      <w:marRight w:val="0"/>
      <w:marTop w:val="0"/>
      <w:marBottom w:val="0"/>
      <w:divBdr>
        <w:top w:val="none" w:sz="0" w:space="0" w:color="auto"/>
        <w:left w:val="none" w:sz="0" w:space="0" w:color="auto"/>
        <w:bottom w:val="none" w:sz="0" w:space="0" w:color="auto"/>
        <w:right w:val="none" w:sz="0" w:space="0" w:color="auto"/>
      </w:divBdr>
      <w:divsChild>
        <w:div w:id="1546524258">
          <w:marLeft w:val="274"/>
          <w:marRight w:val="0"/>
          <w:marTop w:val="86"/>
          <w:marBottom w:val="11"/>
          <w:divBdr>
            <w:top w:val="none" w:sz="0" w:space="0" w:color="auto"/>
            <w:left w:val="none" w:sz="0" w:space="0" w:color="auto"/>
            <w:bottom w:val="none" w:sz="0" w:space="0" w:color="auto"/>
            <w:right w:val="none" w:sz="0" w:space="0" w:color="auto"/>
          </w:divBdr>
        </w:div>
        <w:div w:id="1981035178">
          <w:marLeft w:val="274"/>
          <w:marRight w:val="0"/>
          <w:marTop w:val="86"/>
          <w:marBottom w:val="11"/>
          <w:divBdr>
            <w:top w:val="none" w:sz="0" w:space="0" w:color="auto"/>
            <w:left w:val="none" w:sz="0" w:space="0" w:color="auto"/>
            <w:bottom w:val="none" w:sz="0" w:space="0" w:color="auto"/>
            <w:right w:val="none" w:sz="0" w:space="0" w:color="auto"/>
          </w:divBdr>
        </w:div>
        <w:div w:id="1098283742">
          <w:marLeft w:val="274"/>
          <w:marRight w:val="0"/>
          <w:marTop w:val="86"/>
          <w:marBottom w:val="11"/>
          <w:divBdr>
            <w:top w:val="none" w:sz="0" w:space="0" w:color="auto"/>
            <w:left w:val="none" w:sz="0" w:space="0" w:color="auto"/>
            <w:bottom w:val="none" w:sz="0" w:space="0" w:color="auto"/>
            <w:right w:val="none" w:sz="0" w:space="0" w:color="auto"/>
          </w:divBdr>
        </w:div>
        <w:div w:id="593516574">
          <w:marLeft w:val="274"/>
          <w:marRight w:val="0"/>
          <w:marTop w:val="86"/>
          <w:marBottom w:val="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oasis-open.org/virtio/virtio/v1.0/virtio-v1.0.pdf"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0F14D-0E77-48CD-956B-319C9763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Venkataraman Subhashini-B22166</dc:creator>
  <cp:keywords/>
  <dc:description/>
  <cp:lastModifiedBy>Venkataraman Subhashini-B22166</cp:lastModifiedBy>
  <cp:revision>2</cp:revision>
  <cp:lastPrinted>2015-03-11T20:25:00Z</cp:lastPrinted>
  <dcterms:created xsi:type="dcterms:W3CDTF">2015-03-18T21:42:00Z</dcterms:created>
  <dcterms:modified xsi:type="dcterms:W3CDTF">2015-03-18T21:42:00Z</dcterms:modified>
</cp:coreProperties>
</file>